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324A" w:rsidRDefault="00F16660">
      <w:pPr>
        <w:rPr>
          <w:rFonts w:asciiTheme="majorBidi" w:hAnsiTheme="majorBidi" w:cstheme="majorBidi"/>
          <w:sz w:val="28"/>
          <w:szCs w:val="28"/>
        </w:rPr>
      </w:pPr>
      <w:r>
        <w:rPr>
          <w:rFonts w:asciiTheme="majorBidi" w:hAnsiTheme="majorBidi" w:cstheme="majorBidi"/>
          <w:sz w:val="28"/>
          <w:szCs w:val="28"/>
        </w:rPr>
        <w:t>Ebraico 2020/2021</w:t>
      </w:r>
    </w:p>
    <w:p w:rsidR="00F16660" w:rsidRDefault="00F16660">
      <w:pPr>
        <w:rPr>
          <w:rFonts w:asciiTheme="majorBidi" w:hAnsiTheme="majorBidi" w:cstheme="majorBidi"/>
          <w:sz w:val="28"/>
          <w:szCs w:val="28"/>
        </w:rPr>
      </w:pPr>
    </w:p>
    <w:p w:rsidR="00F16660" w:rsidRDefault="00F16660" w:rsidP="00F16660">
      <w:pPr>
        <w:pStyle w:val="Standard"/>
        <w:tabs>
          <w:tab w:val="left" w:pos="2700"/>
        </w:tabs>
        <w:rPr>
          <w:rFonts w:cs="David"/>
        </w:rPr>
      </w:pPr>
      <w:r>
        <w:rPr>
          <w:rFonts w:cs="David"/>
        </w:rPr>
        <w:t>Carissimi studenti,</w:t>
      </w:r>
    </w:p>
    <w:p w:rsidR="00F16660" w:rsidRDefault="00F16660" w:rsidP="00F16660">
      <w:pPr>
        <w:pStyle w:val="Standard"/>
        <w:tabs>
          <w:tab w:val="left" w:pos="2700"/>
        </w:tabs>
        <w:rPr>
          <w:rFonts w:cs="David"/>
        </w:rPr>
      </w:pPr>
      <w:r>
        <w:rPr>
          <w:rFonts w:cs="David"/>
        </w:rPr>
        <w:t xml:space="preserve">La situazione che stiamo vivendo, come ben sapete, è molto seria e complicata. </w:t>
      </w:r>
    </w:p>
    <w:p w:rsidR="00F16660" w:rsidRDefault="00F16660" w:rsidP="00F16660">
      <w:pPr>
        <w:pStyle w:val="Standard"/>
        <w:tabs>
          <w:tab w:val="left" w:pos="2700"/>
        </w:tabs>
        <w:rPr>
          <w:rFonts w:cs="David"/>
        </w:rPr>
      </w:pPr>
      <w:r>
        <w:rPr>
          <w:rFonts w:cs="David"/>
        </w:rPr>
        <w:t xml:space="preserve">Anche l’insegnamento e l’apprendimento delle lingue, </w:t>
      </w:r>
      <w:r w:rsidR="00676E5D">
        <w:rPr>
          <w:rFonts w:cs="David"/>
        </w:rPr>
        <w:t>da</w:t>
      </w:r>
      <w:r>
        <w:rPr>
          <w:rFonts w:cs="David"/>
        </w:rPr>
        <w:t xml:space="preserve"> </w:t>
      </w:r>
      <w:r>
        <w:rPr>
          <w:rFonts w:cs="David"/>
          <w:i/>
          <w:iCs/>
        </w:rPr>
        <w:t>remoto,</w:t>
      </w:r>
      <w:r>
        <w:rPr>
          <w:rFonts w:cs="David"/>
        </w:rPr>
        <w:t xml:space="preserve"> diventa particolarmente complicato.</w:t>
      </w:r>
    </w:p>
    <w:p w:rsidR="00676E5D" w:rsidRDefault="00F16660" w:rsidP="00F16660">
      <w:pPr>
        <w:pStyle w:val="Standard"/>
        <w:tabs>
          <w:tab w:val="left" w:pos="2700"/>
        </w:tabs>
        <w:rPr>
          <w:rFonts w:cs="David"/>
        </w:rPr>
      </w:pPr>
      <w:r>
        <w:rPr>
          <w:rFonts w:cs="David"/>
        </w:rPr>
        <w:t xml:space="preserve">Da parte mia, cercherò di facilitarvi lo studio per quanto possibile. Da parte vostra, vi sarà di grande aiuto l’amore per la Scrittura e per la Parola di Dio. Poter studiare la lingua, nella quale il Signore ha deciso di comunicare con noi uomini, non può essere ritenuto un </w:t>
      </w:r>
      <w:r>
        <w:rPr>
          <w:rFonts w:cs="David"/>
          <w:i/>
          <w:iCs/>
        </w:rPr>
        <w:t>peso</w:t>
      </w:r>
      <w:r>
        <w:rPr>
          <w:rFonts w:cs="David"/>
        </w:rPr>
        <w:t xml:space="preserve">, ma un dono enorme. </w:t>
      </w:r>
      <w:proofErr w:type="gramStart"/>
      <w:r>
        <w:rPr>
          <w:rFonts w:cs="David"/>
        </w:rPr>
        <w:t>E’</w:t>
      </w:r>
      <w:proofErr w:type="gramEnd"/>
      <w:r>
        <w:rPr>
          <w:rFonts w:cs="David"/>
        </w:rPr>
        <w:t xml:space="preserve"> uno strumento per </w:t>
      </w:r>
      <w:r>
        <w:rPr>
          <w:rFonts w:cs="David"/>
          <w:i/>
          <w:iCs/>
        </w:rPr>
        <w:t xml:space="preserve">navigare </w:t>
      </w:r>
      <w:r>
        <w:rPr>
          <w:rFonts w:cs="David"/>
        </w:rPr>
        <w:t xml:space="preserve">nell’oceano della Bibbia. </w:t>
      </w:r>
    </w:p>
    <w:p w:rsidR="00F16660" w:rsidRDefault="00F16660" w:rsidP="00F16660">
      <w:pPr>
        <w:pStyle w:val="Standard"/>
        <w:tabs>
          <w:tab w:val="left" w:pos="2700"/>
        </w:tabs>
        <w:rPr>
          <w:rFonts w:cs="David"/>
        </w:rPr>
      </w:pPr>
      <w:r>
        <w:rPr>
          <w:rFonts w:cs="David"/>
        </w:rPr>
        <w:t xml:space="preserve">A volte può sembrare una lingua </w:t>
      </w:r>
      <w:r>
        <w:rPr>
          <w:rFonts w:cs="David"/>
          <w:i/>
          <w:iCs/>
        </w:rPr>
        <w:t xml:space="preserve">difficile, </w:t>
      </w:r>
      <w:r>
        <w:rPr>
          <w:rFonts w:cs="David"/>
        </w:rPr>
        <w:t>ma l’</w:t>
      </w:r>
      <w:r>
        <w:rPr>
          <w:rFonts w:cs="David"/>
          <w:i/>
          <w:iCs/>
        </w:rPr>
        <w:t xml:space="preserve">amore </w:t>
      </w:r>
      <w:r>
        <w:rPr>
          <w:rFonts w:cs="David"/>
        </w:rPr>
        <w:t>fa superare ogni ostacolo.</w:t>
      </w:r>
    </w:p>
    <w:p w:rsidR="00676E5D" w:rsidRDefault="00F16660" w:rsidP="00752D82">
      <w:pPr>
        <w:pStyle w:val="Standard"/>
        <w:tabs>
          <w:tab w:val="left" w:pos="2700"/>
        </w:tabs>
        <w:rPr>
          <w:rFonts w:cs="David"/>
        </w:rPr>
      </w:pPr>
      <w:r>
        <w:rPr>
          <w:rFonts w:cs="David"/>
        </w:rPr>
        <w:t>L’Ebraico è una lingua molto semplice, l’impatto</w:t>
      </w:r>
      <w:r w:rsidR="00752D82">
        <w:rPr>
          <w:rFonts w:cs="David"/>
        </w:rPr>
        <w:t>, però,</w:t>
      </w:r>
      <w:r>
        <w:rPr>
          <w:rFonts w:cs="David"/>
        </w:rPr>
        <w:t xml:space="preserve"> non lo è</w:t>
      </w:r>
      <w:r w:rsidR="00676E5D">
        <w:rPr>
          <w:rFonts w:cs="David"/>
        </w:rPr>
        <w:t>,</w:t>
      </w:r>
      <w:r>
        <w:rPr>
          <w:rFonts w:cs="David"/>
        </w:rPr>
        <w:t xml:space="preserve"> perché </w:t>
      </w:r>
      <w:r w:rsidR="00752D82">
        <w:rPr>
          <w:rFonts w:cs="David"/>
        </w:rPr>
        <w:t xml:space="preserve">ci </w:t>
      </w:r>
      <w:r>
        <w:rPr>
          <w:rFonts w:cs="David"/>
        </w:rPr>
        <w:t xml:space="preserve">impone di entrare in un </w:t>
      </w:r>
      <w:r w:rsidR="00752D82">
        <w:rPr>
          <w:rFonts w:cs="David"/>
        </w:rPr>
        <w:t>mondo</w:t>
      </w:r>
      <w:r>
        <w:rPr>
          <w:rFonts w:cs="David"/>
        </w:rPr>
        <w:t xml:space="preserve"> culturale</w:t>
      </w:r>
      <w:r w:rsidR="00752D82">
        <w:rPr>
          <w:rFonts w:cs="David"/>
        </w:rPr>
        <w:t xml:space="preserve"> molto diverso dal nostro</w:t>
      </w:r>
      <w:r w:rsidR="00676E5D">
        <w:rPr>
          <w:rFonts w:cs="David"/>
        </w:rPr>
        <w:t xml:space="preserve"> e </w:t>
      </w:r>
      <w:r>
        <w:rPr>
          <w:rFonts w:cs="David"/>
        </w:rPr>
        <w:t xml:space="preserve"> in categorie diverse </w:t>
      </w:r>
      <w:r w:rsidR="00752D82">
        <w:rPr>
          <w:rFonts w:cs="David"/>
        </w:rPr>
        <w:t>d</w:t>
      </w:r>
      <w:r w:rsidR="00676E5D">
        <w:rPr>
          <w:rFonts w:cs="David"/>
        </w:rPr>
        <w:t>a</w:t>
      </w:r>
      <w:r w:rsidR="00752D82">
        <w:rPr>
          <w:rFonts w:cs="David"/>
        </w:rPr>
        <w:t xml:space="preserve"> quelle </w:t>
      </w:r>
      <w:r>
        <w:rPr>
          <w:rFonts w:cs="David"/>
        </w:rPr>
        <w:t>alle quali siamo abituati</w:t>
      </w:r>
      <w:r w:rsidR="00752D82">
        <w:rPr>
          <w:rFonts w:cs="David"/>
        </w:rPr>
        <w:t>, anche per quanto riguarda la grammatica e la sintassi della lingua.</w:t>
      </w:r>
      <w:r>
        <w:rPr>
          <w:rFonts w:cs="David"/>
        </w:rPr>
        <w:t xml:space="preserve"> </w:t>
      </w:r>
      <w:r w:rsidR="00752D82">
        <w:rPr>
          <w:rFonts w:cs="David"/>
        </w:rPr>
        <w:t xml:space="preserve">Ma se scatta l’amore, l’interesse e la curiosità per questo mondo dove </w:t>
      </w:r>
      <w:r w:rsidR="00752D82">
        <w:rPr>
          <w:rFonts w:cs="David"/>
          <w:i/>
          <w:iCs/>
        </w:rPr>
        <w:t xml:space="preserve">tutto ha avuto </w:t>
      </w:r>
      <w:r w:rsidR="00752D82" w:rsidRPr="00752D82">
        <w:rPr>
          <w:rFonts w:cs="David"/>
          <w:i/>
          <w:iCs/>
        </w:rPr>
        <w:t>origine</w:t>
      </w:r>
      <w:r w:rsidR="00752D82">
        <w:rPr>
          <w:rFonts w:cs="David"/>
        </w:rPr>
        <w:t xml:space="preserve">, per quanto riguarda il fatto decisivo del </w:t>
      </w:r>
      <w:r w:rsidR="00752D82">
        <w:rPr>
          <w:rFonts w:cs="David"/>
          <w:i/>
          <w:iCs/>
        </w:rPr>
        <w:t xml:space="preserve">nostro credere, </w:t>
      </w:r>
      <w:r w:rsidR="00752D82">
        <w:rPr>
          <w:rFonts w:cs="David"/>
        </w:rPr>
        <w:t xml:space="preserve">allora questo studio può diventare affascinante e fortemente motivato. </w:t>
      </w:r>
    </w:p>
    <w:p w:rsidR="00752D82" w:rsidRPr="00752D82" w:rsidRDefault="00752D82" w:rsidP="00752D82">
      <w:pPr>
        <w:pStyle w:val="Standard"/>
        <w:tabs>
          <w:tab w:val="left" w:pos="2700"/>
        </w:tabs>
        <w:rPr>
          <w:rFonts w:cs="David"/>
        </w:rPr>
      </w:pPr>
      <w:r>
        <w:rPr>
          <w:rFonts w:cs="David"/>
        </w:rPr>
        <w:t xml:space="preserve">Spero che questo possa </w:t>
      </w:r>
      <w:r w:rsidRPr="00752D82">
        <w:rPr>
          <w:rFonts w:cs="David"/>
          <w:i/>
          <w:iCs/>
        </w:rPr>
        <w:t>accadere</w:t>
      </w:r>
      <w:r>
        <w:rPr>
          <w:rFonts w:cs="David"/>
          <w:i/>
          <w:iCs/>
        </w:rPr>
        <w:t xml:space="preserve"> </w:t>
      </w:r>
      <w:r>
        <w:rPr>
          <w:rFonts w:cs="David"/>
        </w:rPr>
        <w:t>ad ognuno di voi.</w:t>
      </w:r>
    </w:p>
    <w:p w:rsidR="00752D82" w:rsidRDefault="00752D82" w:rsidP="00752D82">
      <w:pPr>
        <w:pStyle w:val="Standard"/>
        <w:tabs>
          <w:tab w:val="left" w:pos="2700"/>
        </w:tabs>
        <w:rPr>
          <w:rFonts w:cs="David"/>
        </w:rPr>
      </w:pPr>
    </w:p>
    <w:p w:rsidR="00F16660" w:rsidRDefault="00F16660" w:rsidP="00752D82">
      <w:pPr>
        <w:pStyle w:val="Standard"/>
        <w:tabs>
          <w:tab w:val="left" w:pos="2700"/>
        </w:tabs>
        <w:rPr>
          <w:rFonts w:cs="David"/>
        </w:rPr>
      </w:pPr>
      <w:r>
        <w:rPr>
          <w:rFonts w:cs="David"/>
        </w:rPr>
        <w:t>Il testo di riferimento per il nostro corso è:</w:t>
      </w:r>
    </w:p>
    <w:p w:rsidR="00F16660" w:rsidRDefault="00F16660" w:rsidP="00F16660">
      <w:pPr>
        <w:pStyle w:val="Standard"/>
        <w:tabs>
          <w:tab w:val="left" w:pos="2700"/>
        </w:tabs>
        <w:rPr>
          <w:rFonts w:cs="David"/>
        </w:rPr>
      </w:pPr>
    </w:p>
    <w:p w:rsidR="00F16660" w:rsidRDefault="00F16660" w:rsidP="00F16660">
      <w:pPr>
        <w:pStyle w:val="Standard"/>
        <w:tabs>
          <w:tab w:val="left" w:pos="2700"/>
        </w:tabs>
        <w:rPr>
          <w:rFonts w:cs="David"/>
        </w:rPr>
      </w:pPr>
      <w:r>
        <w:rPr>
          <w:rFonts w:cs="David"/>
        </w:rPr>
        <w:t xml:space="preserve">J. WEINGREEN, </w:t>
      </w:r>
      <w:r>
        <w:rPr>
          <w:rFonts w:cs="David"/>
          <w:i/>
          <w:iCs/>
        </w:rPr>
        <w:t xml:space="preserve">Grammatica di Ebraico Biblico. </w:t>
      </w:r>
      <w:r>
        <w:rPr>
          <w:rFonts w:cs="David"/>
        </w:rPr>
        <w:t>Ed. Glossa.</w:t>
      </w:r>
    </w:p>
    <w:p w:rsidR="00F16660" w:rsidRDefault="00F16660" w:rsidP="00F16660">
      <w:pPr>
        <w:pStyle w:val="Standard"/>
        <w:tabs>
          <w:tab w:val="left" w:pos="2700"/>
        </w:tabs>
        <w:rPr>
          <w:rFonts w:cs="David"/>
        </w:rPr>
      </w:pPr>
    </w:p>
    <w:p w:rsidR="00F16660" w:rsidRDefault="00F16660" w:rsidP="00F16660">
      <w:pPr>
        <w:pStyle w:val="Standard"/>
        <w:tabs>
          <w:tab w:val="left" w:pos="2700"/>
        </w:tabs>
        <w:rPr>
          <w:rFonts w:cs="David"/>
        </w:rPr>
      </w:pPr>
      <w:r>
        <w:rPr>
          <w:rFonts w:cs="David"/>
        </w:rPr>
        <w:t>Procederemo in questo modo.</w:t>
      </w:r>
    </w:p>
    <w:p w:rsidR="00F16660" w:rsidRDefault="00752D82" w:rsidP="00F16660">
      <w:pPr>
        <w:pStyle w:val="Standard"/>
        <w:tabs>
          <w:tab w:val="left" w:pos="2700"/>
        </w:tabs>
        <w:rPr>
          <w:rFonts w:cs="David"/>
        </w:rPr>
      </w:pPr>
      <w:r>
        <w:rPr>
          <w:rFonts w:cs="David"/>
        </w:rPr>
        <w:t>Ne</w:t>
      </w:r>
      <w:r w:rsidR="00F16660">
        <w:rPr>
          <w:rFonts w:cs="David"/>
        </w:rPr>
        <w:t>lla mia pagina sul sito della Facoltà, troverete in anticipo la mia lezione.</w:t>
      </w:r>
      <w:r>
        <w:rPr>
          <w:rFonts w:cs="David"/>
        </w:rPr>
        <w:t xml:space="preserve"> Mi auguro  che il mio computer non faccia scherzi: a volte capita che mi scombina i segni vocalici. Avremo la possibilità di verificarlo durante la lezione. Attrezzatevi perché il vostro computer sia idoneo a ricevere i caratteri ebraici.</w:t>
      </w:r>
      <w:r w:rsidR="003C24A8">
        <w:rPr>
          <w:rFonts w:cs="David"/>
        </w:rPr>
        <w:t xml:space="preserve"> In questo voi siete bravissimi, io quasi analfabeta!</w:t>
      </w:r>
    </w:p>
    <w:p w:rsidR="003C24A8" w:rsidRDefault="003C24A8" w:rsidP="00F16660">
      <w:pPr>
        <w:pStyle w:val="Standard"/>
        <w:tabs>
          <w:tab w:val="left" w:pos="2700"/>
        </w:tabs>
        <w:rPr>
          <w:rFonts w:cs="David"/>
        </w:rPr>
      </w:pPr>
    </w:p>
    <w:p w:rsidR="00F16660" w:rsidRDefault="00F16660" w:rsidP="00F16660">
      <w:pPr>
        <w:pStyle w:val="Standard"/>
        <w:tabs>
          <w:tab w:val="left" w:pos="2700"/>
        </w:tabs>
        <w:rPr>
          <w:rFonts w:cs="David"/>
        </w:rPr>
      </w:pPr>
      <w:r>
        <w:rPr>
          <w:rFonts w:cs="David"/>
        </w:rPr>
        <w:t xml:space="preserve">In </w:t>
      </w:r>
      <w:r w:rsidRPr="00C94EE5">
        <w:rPr>
          <w:rFonts w:cs="David"/>
          <w:i/>
          <w:iCs/>
        </w:rPr>
        <w:t>classe</w:t>
      </w:r>
      <w:r>
        <w:rPr>
          <w:rFonts w:cs="David"/>
        </w:rPr>
        <w:t>, ovviamente online, seguirete la lezione tenendo davanti il testo che vi invio</w:t>
      </w:r>
      <w:r w:rsidR="003C24A8">
        <w:rPr>
          <w:rFonts w:cs="David"/>
        </w:rPr>
        <w:t xml:space="preserve"> anticipatamente in </w:t>
      </w:r>
      <w:r w:rsidR="003C24A8">
        <w:rPr>
          <w:rFonts w:cs="David"/>
          <w:i/>
          <w:iCs/>
        </w:rPr>
        <w:t>cartaceo</w:t>
      </w:r>
      <w:r>
        <w:rPr>
          <w:rFonts w:cs="David"/>
        </w:rPr>
        <w:t xml:space="preserve">. </w:t>
      </w:r>
    </w:p>
    <w:p w:rsidR="00F16660" w:rsidRDefault="00F16660" w:rsidP="00F16660">
      <w:pPr>
        <w:pStyle w:val="Standard"/>
        <w:tabs>
          <w:tab w:val="left" w:pos="2700"/>
        </w:tabs>
        <w:rPr>
          <w:rFonts w:cs="David"/>
        </w:rPr>
      </w:pPr>
      <w:r>
        <w:rPr>
          <w:rFonts w:cs="David"/>
        </w:rPr>
        <w:t>Non saprei come fare diversamente, visto che la spiegazione alla lavagna è pressoché impossibile.</w:t>
      </w:r>
    </w:p>
    <w:p w:rsidR="00F16660" w:rsidRDefault="00F16660" w:rsidP="00F16660">
      <w:pPr>
        <w:pStyle w:val="Standard"/>
        <w:tabs>
          <w:tab w:val="left" w:pos="2700"/>
        </w:tabs>
        <w:rPr>
          <w:rFonts w:cs="David"/>
        </w:rPr>
      </w:pPr>
    </w:p>
    <w:p w:rsidR="00F16660" w:rsidRDefault="00F16660" w:rsidP="00F16660">
      <w:pPr>
        <w:pStyle w:val="Standard"/>
        <w:tabs>
          <w:tab w:val="left" w:pos="2700"/>
        </w:tabs>
        <w:rPr>
          <w:rFonts w:cs="David"/>
        </w:rPr>
      </w:pPr>
      <w:r>
        <w:rPr>
          <w:rFonts w:cs="David"/>
        </w:rPr>
        <w:t>L’orario delle lezioni è quello già pubblicato dalla Facoltà.</w:t>
      </w:r>
    </w:p>
    <w:p w:rsidR="00F16660" w:rsidRDefault="00F16660" w:rsidP="00F16660">
      <w:pPr>
        <w:pStyle w:val="Standard"/>
        <w:tabs>
          <w:tab w:val="left" w:pos="2700"/>
        </w:tabs>
        <w:rPr>
          <w:rFonts w:cs="David"/>
        </w:rPr>
      </w:pPr>
    </w:p>
    <w:p w:rsidR="00F16660" w:rsidRDefault="00F16660" w:rsidP="00F16660">
      <w:pPr>
        <w:pStyle w:val="Standard"/>
        <w:tabs>
          <w:tab w:val="left" w:pos="2700"/>
        </w:tabs>
        <w:rPr>
          <w:rFonts w:cs="David"/>
        </w:rPr>
      </w:pPr>
      <w:r>
        <w:rPr>
          <w:rFonts w:cs="David"/>
        </w:rPr>
        <w:t xml:space="preserve">Un caro saluto e </w:t>
      </w:r>
      <w:r w:rsidR="003C24A8">
        <w:rPr>
          <w:rFonts w:cs="David"/>
        </w:rPr>
        <w:t xml:space="preserve">tanti </w:t>
      </w:r>
      <w:r>
        <w:rPr>
          <w:rFonts w:cs="David"/>
        </w:rPr>
        <w:t>auguri per questo nuovo anno di studio</w:t>
      </w:r>
      <w:r w:rsidR="003C24A8">
        <w:rPr>
          <w:rFonts w:cs="David"/>
        </w:rPr>
        <w:t>, che si presenta non facile e faticoso</w:t>
      </w:r>
      <w:r>
        <w:rPr>
          <w:rFonts w:cs="David"/>
        </w:rPr>
        <w:t>.</w:t>
      </w:r>
    </w:p>
    <w:p w:rsidR="00F16660" w:rsidRDefault="00F16660" w:rsidP="00F16660">
      <w:pPr>
        <w:pStyle w:val="Standard"/>
        <w:tabs>
          <w:tab w:val="left" w:pos="2700"/>
        </w:tabs>
        <w:rPr>
          <w:rFonts w:cs="David"/>
        </w:rPr>
      </w:pPr>
    </w:p>
    <w:p w:rsidR="00F16660" w:rsidRDefault="00F16660" w:rsidP="00F16660">
      <w:pPr>
        <w:pStyle w:val="Standard"/>
        <w:tabs>
          <w:tab w:val="left" w:pos="2700"/>
        </w:tabs>
        <w:rPr>
          <w:rFonts w:cs="David"/>
        </w:rPr>
      </w:pPr>
      <w:r>
        <w:rPr>
          <w:rFonts w:cs="David"/>
        </w:rPr>
        <w:t xml:space="preserve">Con affetto </w:t>
      </w:r>
    </w:p>
    <w:p w:rsidR="00F16660" w:rsidRDefault="00F16660" w:rsidP="00F16660">
      <w:pPr>
        <w:pStyle w:val="Standard"/>
        <w:tabs>
          <w:tab w:val="left" w:pos="2700"/>
        </w:tabs>
        <w:rPr>
          <w:rFonts w:cs="David"/>
        </w:rPr>
      </w:pPr>
    </w:p>
    <w:p w:rsidR="00F16660" w:rsidRDefault="00F16660" w:rsidP="00F16660">
      <w:pPr>
        <w:pStyle w:val="Standard"/>
        <w:tabs>
          <w:tab w:val="left" w:pos="2700"/>
        </w:tabs>
        <w:rPr>
          <w:rFonts w:cs="David"/>
        </w:rPr>
      </w:pPr>
      <w:r>
        <w:rPr>
          <w:rFonts w:cs="David"/>
        </w:rPr>
        <w:t xml:space="preserve">fra’ Vincenzo </w:t>
      </w:r>
      <w:proofErr w:type="spellStart"/>
      <w:r>
        <w:rPr>
          <w:rFonts w:cs="David"/>
        </w:rPr>
        <w:t>Scrudato</w:t>
      </w:r>
      <w:proofErr w:type="spellEnd"/>
    </w:p>
    <w:p w:rsidR="00F16660" w:rsidRDefault="00F16660" w:rsidP="00F16660">
      <w:pPr>
        <w:pStyle w:val="Standard"/>
        <w:tabs>
          <w:tab w:val="left" w:pos="2700"/>
        </w:tabs>
        <w:rPr>
          <w:rFonts w:cs="David"/>
        </w:rPr>
      </w:pPr>
    </w:p>
    <w:p w:rsidR="00F16660" w:rsidRDefault="003C24A8" w:rsidP="00F16660">
      <w:pPr>
        <w:pStyle w:val="Standard"/>
        <w:tabs>
          <w:tab w:val="left" w:pos="2700"/>
        </w:tabs>
        <w:rPr>
          <w:rFonts w:cs="David"/>
        </w:rPr>
      </w:pPr>
      <w:r>
        <w:rPr>
          <w:rFonts w:cs="David"/>
        </w:rPr>
        <w:t>Salemi 24. 09. 2020</w:t>
      </w:r>
    </w:p>
    <w:p w:rsidR="00F16660" w:rsidRDefault="00F16660" w:rsidP="00F16660">
      <w:pPr>
        <w:pStyle w:val="Standard"/>
        <w:tabs>
          <w:tab w:val="left" w:pos="2700"/>
        </w:tabs>
        <w:rPr>
          <w:rFonts w:cs="David"/>
        </w:rPr>
      </w:pPr>
    </w:p>
    <w:p w:rsidR="00F16660" w:rsidRDefault="00F16660" w:rsidP="00F16660">
      <w:pPr>
        <w:pStyle w:val="Standard"/>
        <w:tabs>
          <w:tab w:val="left" w:pos="2700"/>
        </w:tabs>
        <w:rPr>
          <w:rFonts w:cs="David"/>
        </w:rPr>
      </w:pPr>
    </w:p>
    <w:p w:rsidR="00F16660" w:rsidRDefault="00F16660" w:rsidP="00F16660">
      <w:pPr>
        <w:pStyle w:val="Standard"/>
        <w:tabs>
          <w:tab w:val="left" w:pos="2700"/>
        </w:tabs>
        <w:rPr>
          <w:rFonts w:cs="David"/>
        </w:rPr>
      </w:pPr>
    </w:p>
    <w:p w:rsidR="00F16660" w:rsidRDefault="00F16660" w:rsidP="00F16660">
      <w:pPr>
        <w:pStyle w:val="Standard"/>
        <w:tabs>
          <w:tab w:val="left" w:pos="2700"/>
        </w:tabs>
        <w:rPr>
          <w:rFonts w:cs="David"/>
        </w:rPr>
      </w:pPr>
    </w:p>
    <w:p w:rsidR="00F16660" w:rsidRDefault="00F16660" w:rsidP="00F16660">
      <w:pPr>
        <w:pStyle w:val="Standard"/>
        <w:tabs>
          <w:tab w:val="left" w:pos="2700"/>
        </w:tabs>
        <w:rPr>
          <w:rFonts w:cs="David"/>
        </w:rPr>
      </w:pPr>
    </w:p>
    <w:p w:rsidR="00F16660" w:rsidRDefault="00F16660" w:rsidP="00F16660">
      <w:pPr>
        <w:pStyle w:val="Standard"/>
        <w:tabs>
          <w:tab w:val="left" w:pos="2700"/>
        </w:tabs>
        <w:rPr>
          <w:rFonts w:cs="David"/>
        </w:rPr>
      </w:pPr>
    </w:p>
    <w:p w:rsidR="00F16660" w:rsidRDefault="00F16660" w:rsidP="00F16660">
      <w:pPr>
        <w:pStyle w:val="Standard"/>
        <w:tabs>
          <w:tab w:val="left" w:pos="2700"/>
        </w:tabs>
        <w:rPr>
          <w:rFonts w:cs="David"/>
        </w:rPr>
      </w:pPr>
    </w:p>
    <w:p w:rsidR="00F16660" w:rsidRDefault="00F16660" w:rsidP="00F16660">
      <w:pPr>
        <w:pStyle w:val="Standard"/>
        <w:tabs>
          <w:tab w:val="left" w:pos="2700"/>
        </w:tabs>
        <w:rPr>
          <w:rFonts w:cs="David"/>
        </w:rPr>
      </w:pPr>
    </w:p>
    <w:p w:rsidR="00F16660" w:rsidRDefault="00F16660" w:rsidP="00F16660">
      <w:pPr>
        <w:pStyle w:val="Standard"/>
        <w:tabs>
          <w:tab w:val="left" w:pos="2700"/>
        </w:tabs>
        <w:rPr>
          <w:rFonts w:cs="David"/>
        </w:rPr>
      </w:pPr>
    </w:p>
    <w:p w:rsidR="00F16660" w:rsidRDefault="00F16660" w:rsidP="00F16660">
      <w:pPr>
        <w:pStyle w:val="Standard"/>
        <w:tabs>
          <w:tab w:val="left" w:pos="2700"/>
        </w:tabs>
        <w:rPr>
          <w:rFonts w:cs="David"/>
        </w:rPr>
      </w:pPr>
    </w:p>
    <w:p w:rsidR="00F16660" w:rsidRPr="00C94EE5" w:rsidRDefault="00F16660" w:rsidP="00F16660">
      <w:pPr>
        <w:pStyle w:val="Standard"/>
        <w:tabs>
          <w:tab w:val="left" w:pos="2700"/>
        </w:tabs>
        <w:rPr>
          <w:rFonts w:cs="David"/>
        </w:rPr>
      </w:pPr>
    </w:p>
    <w:p w:rsidR="00F16660" w:rsidRDefault="00F16660" w:rsidP="00F16660">
      <w:pPr>
        <w:pStyle w:val="Standard"/>
        <w:tabs>
          <w:tab w:val="left" w:pos="2700"/>
        </w:tabs>
        <w:jc w:val="center"/>
        <w:rPr>
          <w:rFonts w:cs="David"/>
        </w:rPr>
      </w:pPr>
      <w:r>
        <w:rPr>
          <w:rFonts w:cs="David"/>
        </w:rPr>
        <w:t>ALFABETO</w:t>
      </w:r>
    </w:p>
    <w:p w:rsidR="00F16660" w:rsidRDefault="00F16660" w:rsidP="00F16660">
      <w:pPr>
        <w:pStyle w:val="Standard"/>
        <w:tabs>
          <w:tab w:val="left" w:pos="2700"/>
        </w:tabs>
        <w:rPr>
          <w:rFonts w:cs="David"/>
        </w:rPr>
      </w:pPr>
    </w:p>
    <w:p w:rsidR="00F16660" w:rsidRDefault="00F16660" w:rsidP="00F16660">
      <w:pPr>
        <w:pStyle w:val="Standard"/>
        <w:tabs>
          <w:tab w:val="left" w:pos="2700"/>
        </w:tabs>
        <w:rPr>
          <w:rFonts w:cs="David"/>
        </w:rPr>
      </w:pPr>
    </w:p>
    <w:p w:rsidR="00F16660" w:rsidRDefault="00F16660" w:rsidP="00F16660">
      <w:pPr>
        <w:pStyle w:val="Standard"/>
        <w:tabs>
          <w:tab w:val="left" w:pos="2700"/>
        </w:tabs>
      </w:pPr>
      <w:r>
        <w:rPr>
          <w:rFonts w:cs="David"/>
        </w:rPr>
        <w:t>lettere</w:t>
      </w:r>
      <w:r>
        <w:rPr>
          <w:rFonts w:cs="David"/>
          <w:sz w:val="28"/>
          <w:szCs w:val="28"/>
        </w:rPr>
        <w:t xml:space="preserve">                                    </w:t>
      </w:r>
      <w:r>
        <w:rPr>
          <w:rFonts w:cs="David"/>
        </w:rPr>
        <w:t xml:space="preserve">nome </w:t>
      </w:r>
      <w:r>
        <w:rPr>
          <w:rFonts w:cs="David"/>
          <w:sz w:val="28"/>
          <w:szCs w:val="28"/>
        </w:rPr>
        <w:t xml:space="preserve">                         </w:t>
      </w:r>
      <w:r>
        <w:rPr>
          <w:rFonts w:cs="David"/>
        </w:rPr>
        <w:t xml:space="preserve">    suono </w:t>
      </w:r>
      <w:r>
        <w:rPr>
          <w:rFonts w:cs="David"/>
          <w:sz w:val="28"/>
          <w:szCs w:val="28"/>
        </w:rPr>
        <w:t xml:space="preserve">             </w:t>
      </w:r>
      <w:r>
        <w:rPr>
          <w:rFonts w:cs="David"/>
        </w:rPr>
        <w:t>classificazione</w:t>
      </w:r>
    </w:p>
    <w:tbl>
      <w:tblPr>
        <w:tblW w:w="9127" w:type="dxa"/>
        <w:tblLayout w:type="fixed"/>
        <w:tblCellMar>
          <w:left w:w="10" w:type="dxa"/>
          <w:right w:w="10" w:type="dxa"/>
        </w:tblCellMar>
        <w:tblLook w:val="0000" w:firstRow="0" w:lastRow="0" w:firstColumn="0" w:lastColumn="0" w:noHBand="0" w:noVBand="0"/>
      </w:tblPr>
      <w:tblGrid>
        <w:gridCol w:w="1826"/>
        <w:gridCol w:w="1826"/>
        <w:gridCol w:w="1825"/>
        <w:gridCol w:w="1825"/>
        <w:gridCol w:w="1825"/>
      </w:tblGrid>
      <w:tr w:rsidR="00F16660" w:rsidTr="008E3ACB">
        <w:tc>
          <w:tcPr>
            <w:tcW w:w="182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16660" w:rsidRDefault="00F16660" w:rsidP="008E3ACB">
            <w:pPr>
              <w:pStyle w:val="TableContents"/>
            </w:pPr>
            <w:r>
              <w:rPr>
                <w:rFonts w:cs="Times New Roman"/>
                <w:b/>
                <w:bCs/>
                <w:sz w:val="28"/>
                <w:szCs w:val="28"/>
                <w:rtl/>
              </w:rPr>
              <w:t>א</w:t>
            </w:r>
          </w:p>
          <w:p w:rsidR="00F16660" w:rsidRDefault="00F16660" w:rsidP="008E3ACB">
            <w:pPr>
              <w:pStyle w:val="TableContents"/>
            </w:pPr>
            <w:r>
              <w:rPr>
                <w:rFonts w:cs="Times New Roman"/>
                <w:b/>
                <w:bCs/>
                <w:sz w:val="28"/>
                <w:szCs w:val="28"/>
                <w:rtl/>
              </w:rPr>
              <w:t>ב</w:t>
            </w:r>
          </w:p>
          <w:p w:rsidR="00F16660" w:rsidRDefault="00F16660" w:rsidP="008E3ACB">
            <w:pPr>
              <w:pStyle w:val="TableContents"/>
            </w:pPr>
            <w:r>
              <w:rPr>
                <w:rFonts w:cs="Times New Roman"/>
                <w:b/>
                <w:bCs/>
                <w:sz w:val="28"/>
                <w:szCs w:val="28"/>
                <w:rtl/>
              </w:rPr>
              <w:t>בּ</w:t>
            </w:r>
          </w:p>
          <w:p w:rsidR="00F16660" w:rsidRDefault="00F16660" w:rsidP="008E3ACB">
            <w:pPr>
              <w:pStyle w:val="TableContents"/>
            </w:pPr>
            <w:r>
              <w:rPr>
                <w:rFonts w:cs="Times New Roman"/>
                <w:b/>
                <w:bCs/>
                <w:sz w:val="28"/>
                <w:szCs w:val="28"/>
                <w:rtl/>
              </w:rPr>
              <w:t>ג</w:t>
            </w:r>
          </w:p>
          <w:p w:rsidR="00F16660" w:rsidRDefault="00F16660" w:rsidP="008E3ACB">
            <w:pPr>
              <w:pStyle w:val="TableContents"/>
            </w:pPr>
            <w:r>
              <w:rPr>
                <w:rFonts w:cs="Times New Roman"/>
                <w:b/>
                <w:bCs/>
                <w:sz w:val="28"/>
                <w:szCs w:val="28"/>
                <w:rtl/>
              </w:rPr>
              <w:t>גּ</w:t>
            </w:r>
          </w:p>
          <w:p w:rsidR="00F16660" w:rsidRDefault="00F16660" w:rsidP="008E3ACB">
            <w:pPr>
              <w:pStyle w:val="TableContents"/>
            </w:pPr>
            <w:r>
              <w:rPr>
                <w:rFonts w:cs="Times New Roman"/>
                <w:b/>
                <w:bCs/>
                <w:sz w:val="28"/>
                <w:szCs w:val="28"/>
                <w:rtl/>
              </w:rPr>
              <w:t>ד</w:t>
            </w:r>
          </w:p>
          <w:p w:rsidR="00F16660" w:rsidRDefault="00F16660" w:rsidP="008E3ACB">
            <w:pPr>
              <w:pStyle w:val="TableContents"/>
            </w:pPr>
            <w:r>
              <w:rPr>
                <w:rFonts w:cs="Times New Roman"/>
                <w:b/>
                <w:bCs/>
                <w:sz w:val="28"/>
                <w:szCs w:val="28"/>
                <w:rtl/>
              </w:rPr>
              <w:t>דּ</w:t>
            </w:r>
          </w:p>
          <w:p w:rsidR="00F16660" w:rsidRDefault="00F16660" w:rsidP="008E3ACB">
            <w:pPr>
              <w:pStyle w:val="TableContents"/>
            </w:pPr>
            <w:r>
              <w:rPr>
                <w:rFonts w:cs="Times New Roman"/>
                <w:b/>
                <w:bCs/>
                <w:sz w:val="28"/>
                <w:szCs w:val="28"/>
                <w:rtl/>
              </w:rPr>
              <w:t>ה</w:t>
            </w:r>
          </w:p>
          <w:p w:rsidR="00F16660" w:rsidRDefault="00F16660" w:rsidP="008E3ACB">
            <w:pPr>
              <w:pStyle w:val="TableContents"/>
            </w:pPr>
            <w:r>
              <w:rPr>
                <w:rFonts w:cs="Times New Roman"/>
                <w:b/>
                <w:bCs/>
                <w:sz w:val="28"/>
                <w:szCs w:val="28"/>
                <w:rtl/>
              </w:rPr>
              <w:t>ו</w:t>
            </w:r>
          </w:p>
          <w:p w:rsidR="00F16660" w:rsidRDefault="00F16660" w:rsidP="008E3ACB">
            <w:pPr>
              <w:pStyle w:val="TableContents"/>
            </w:pPr>
            <w:r>
              <w:rPr>
                <w:rFonts w:cs="Times New Roman"/>
                <w:b/>
                <w:bCs/>
                <w:sz w:val="28"/>
                <w:szCs w:val="28"/>
                <w:rtl/>
              </w:rPr>
              <w:t>ז</w:t>
            </w:r>
          </w:p>
          <w:p w:rsidR="00F16660" w:rsidRDefault="00F16660" w:rsidP="008E3ACB">
            <w:pPr>
              <w:pStyle w:val="TableContents"/>
            </w:pPr>
            <w:r>
              <w:rPr>
                <w:rFonts w:cs="Times New Roman"/>
                <w:b/>
                <w:bCs/>
                <w:sz w:val="28"/>
                <w:szCs w:val="28"/>
                <w:rtl/>
              </w:rPr>
              <w:t>ח</w:t>
            </w:r>
          </w:p>
          <w:p w:rsidR="00F16660" w:rsidRDefault="00F16660" w:rsidP="008E3ACB">
            <w:pPr>
              <w:pStyle w:val="TableContents"/>
            </w:pPr>
            <w:r>
              <w:rPr>
                <w:rFonts w:cs="Times New Roman"/>
                <w:b/>
                <w:bCs/>
                <w:sz w:val="28"/>
                <w:szCs w:val="28"/>
                <w:rtl/>
              </w:rPr>
              <w:t>ט</w:t>
            </w:r>
          </w:p>
          <w:p w:rsidR="00F16660" w:rsidRDefault="00F16660" w:rsidP="008E3ACB">
            <w:pPr>
              <w:pStyle w:val="TableContents"/>
            </w:pPr>
            <w:r>
              <w:rPr>
                <w:rFonts w:cs="Times New Roman"/>
                <w:b/>
                <w:bCs/>
                <w:sz w:val="28"/>
                <w:szCs w:val="28"/>
                <w:rtl/>
              </w:rPr>
              <w:t>י</w:t>
            </w:r>
          </w:p>
          <w:p w:rsidR="00F16660" w:rsidRDefault="00F16660" w:rsidP="008E3ACB">
            <w:pPr>
              <w:pStyle w:val="TableContents"/>
            </w:pPr>
            <w:r>
              <w:rPr>
                <w:rFonts w:cs="Times New Roman"/>
                <w:b/>
                <w:bCs/>
                <w:sz w:val="28"/>
                <w:szCs w:val="28"/>
                <w:rtl/>
              </w:rPr>
              <w:t>ך  כ</w:t>
            </w:r>
          </w:p>
          <w:p w:rsidR="00F16660" w:rsidRDefault="00F16660" w:rsidP="008E3ACB">
            <w:pPr>
              <w:pStyle w:val="TableContents"/>
            </w:pPr>
            <w:r>
              <w:rPr>
                <w:rFonts w:cs="Times New Roman"/>
                <w:b/>
                <w:bCs/>
                <w:sz w:val="28"/>
                <w:szCs w:val="28"/>
                <w:rtl/>
              </w:rPr>
              <w:t>כּ</w:t>
            </w:r>
          </w:p>
          <w:p w:rsidR="00F16660" w:rsidRDefault="00F16660" w:rsidP="008E3ACB">
            <w:pPr>
              <w:pStyle w:val="TableContents"/>
            </w:pPr>
            <w:r>
              <w:rPr>
                <w:rFonts w:cs="Times New Roman"/>
                <w:b/>
                <w:bCs/>
                <w:sz w:val="28"/>
                <w:szCs w:val="28"/>
                <w:rtl/>
              </w:rPr>
              <w:t>ל</w:t>
            </w:r>
          </w:p>
          <w:p w:rsidR="00F16660" w:rsidRDefault="00F16660" w:rsidP="008E3ACB">
            <w:pPr>
              <w:pStyle w:val="TableContents"/>
            </w:pPr>
            <w:r>
              <w:rPr>
                <w:rFonts w:cs="Times New Roman"/>
                <w:b/>
                <w:bCs/>
                <w:sz w:val="28"/>
                <w:szCs w:val="28"/>
                <w:rtl/>
              </w:rPr>
              <w:t>ם  מ</w:t>
            </w:r>
          </w:p>
          <w:p w:rsidR="00F16660" w:rsidRDefault="00F16660" w:rsidP="008E3ACB">
            <w:pPr>
              <w:pStyle w:val="TableContents"/>
            </w:pPr>
            <w:r>
              <w:rPr>
                <w:rFonts w:cs="Times New Roman"/>
                <w:b/>
                <w:bCs/>
                <w:sz w:val="28"/>
                <w:szCs w:val="28"/>
                <w:rtl/>
              </w:rPr>
              <w:t>ן  נ</w:t>
            </w:r>
          </w:p>
          <w:p w:rsidR="00F16660" w:rsidRDefault="00F16660" w:rsidP="008E3ACB">
            <w:pPr>
              <w:pStyle w:val="TableContents"/>
            </w:pPr>
            <w:r>
              <w:rPr>
                <w:rFonts w:cs="Times New Roman"/>
                <w:b/>
                <w:bCs/>
                <w:sz w:val="28"/>
                <w:szCs w:val="28"/>
                <w:rtl/>
              </w:rPr>
              <w:t>ס</w:t>
            </w:r>
          </w:p>
          <w:p w:rsidR="00F16660" w:rsidRDefault="00F16660" w:rsidP="008E3ACB">
            <w:pPr>
              <w:pStyle w:val="TableContents"/>
            </w:pPr>
            <w:r>
              <w:rPr>
                <w:rFonts w:cs="Times New Roman"/>
                <w:b/>
                <w:bCs/>
                <w:sz w:val="28"/>
                <w:szCs w:val="28"/>
                <w:rtl/>
              </w:rPr>
              <w:t>ע</w:t>
            </w:r>
          </w:p>
          <w:p w:rsidR="00F16660" w:rsidRDefault="00F16660" w:rsidP="008E3ACB">
            <w:pPr>
              <w:pStyle w:val="TableContents"/>
            </w:pPr>
            <w:r>
              <w:rPr>
                <w:rFonts w:cs="Times New Roman"/>
                <w:b/>
                <w:bCs/>
                <w:sz w:val="28"/>
                <w:szCs w:val="28"/>
                <w:rtl/>
              </w:rPr>
              <w:t>ף  פ</w:t>
            </w:r>
          </w:p>
          <w:p w:rsidR="00F16660" w:rsidRDefault="00F16660" w:rsidP="008E3ACB">
            <w:pPr>
              <w:pStyle w:val="TableContents"/>
            </w:pPr>
            <w:r>
              <w:rPr>
                <w:rFonts w:cs="Times New Roman"/>
                <w:b/>
                <w:bCs/>
                <w:sz w:val="28"/>
                <w:szCs w:val="28"/>
                <w:rtl/>
              </w:rPr>
              <w:t>פּ</w:t>
            </w:r>
          </w:p>
          <w:p w:rsidR="00F16660" w:rsidRDefault="00F16660" w:rsidP="008E3ACB">
            <w:pPr>
              <w:pStyle w:val="TableContents"/>
            </w:pPr>
            <w:r>
              <w:rPr>
                <w:rFonts w:cs="Times New Roman"/>
                <w:b/>
                <w:bCs/>
                <w:sz w:val="28"/>
                <w:szCs w:val="28"/>
                <w:rtl/>
              </w:rPr>
              <w:t>ץ  צ</w:t>
            </w:r>
          </w:p>
          <w:p w:rsidR="00F16660" w:rsidRDefault="00F16660" w:rsidP="008E3ACB">
            <w:pPr>
              <w:pStyle w:val="TableContents"/>
            </w:pPr>
            <w:r>
              <w:rPr>
                <w:rFonts w:cs="Times New Roman"/>
                <w:b/>
                <w:bCs/>
                <w:sz w:val="28"/>
                <w:szCs w:val="28"/>
                <w:rtl/>
              </w:rPr>
              <w:t>ק</w:t>
            </w:r>
          </w:p>
          <w:p w:rsidR="00F16660" w:rsidRDefault="00F16660" w:rsidP="008E3ACB">
            <w:pPr>
              <w:pStyle w:val="TableContents"/>
            </w:pPr>
            <w:r>
              <w:rPr>
                <w:rFonts w:cs="Times New Roman"/>
                <w:b/>
                <w:bCs/>
                <w:sz w:val="28"/>
                <w:szCs w:val="28"/>
                <w:rtl/>
              </w:rPr>
              <w:t>ר</w:t>
            </w:r>
          </w:p>
          <w:p w:rsidR="00F16660" w:rsidRDefault="00F16660" w:rsidP="008E3ACB">
            <w:pPr>
              <w:pStyle w:val="TableContents"/>
            </w:pPr>
            <w:r>
              <w:rPr>
                <w:rFonts w:cs="Times New Roman"/>
                <w:b/>
                <w:bCs/>
                <w:sz w:val="28"/>
                <w:szCs w:val="28"/>
                <w:rtl/>
              </w:rPr>
              <w:t>שׂ</w:t>
            </w:r>
          </w:p>
          <w:p w:rsidR="00F16660" w:rsidRDefault="00F16660" w:rsidP="008E3ACB">
            <w:pPr>
              <w:pStyle w:val="TableContents"/>
            </w:pPr>
            <w:r>
              <w:rPr>
                <w:rFonts w:cs="Times New Roman"/>
                <w:b/>
                <w:bCs/>
                <w:sz w:val="28"/>
                <w:szCs w:val="28"/>
                <w:rtl/>
              </w:rPr>
              <w:t>שׁ</w:t>
            </w:r>
          </w:p>
          <w:p w:rsidR="00F16660" w:rsidRDefault="00F16660" w:rsidP="008E3ACB">
            <w:pPr>
              <w:pStyle w:val="TableContents"/>
            </w:pPr>
            <w:r>
              <w:rPr>
                <w:rFonts w:cs="Times New Roman"/>
                <w:b/>
                <w:bCs/>
                <w:sz w:val="28"/>
                <w:szCs w:val="28"/>
                <w:rtl/>
              </w:rPr>
              <w:t>ת</w:t>
            </w:r>
          </w:p>
          <w:p w:rsidR="00F16660" w:rsidRDefault="00F16660" w:rsidP="008E3ACB">
            <w:pPr>
              <w:pStyle w:val="TableContents"/>
            </w:pPr>
            <w:r>
              <w:rPr>
                <w:rFonts w:cs="Times New Roman"/>
                <w:b/>
                <w:bCs/>
                <w:sz w:val="28"/>
                <w:szCs w:val="28"/>
                <w:rtl/>
              </w:rPr>
              <w:t>תּ</w:t>
            </w:r>
            <w:r>
              <w:rPr>
                <w:rFonts w:cs="Times New Roman"/>
                <w:b/>
                <w:bCs/>
                <w:sz w:val="28"/>
                <w:szCs w:val="28"/>
              </w:rPr>
              <w:t xml:space="preserve">  </w:t>
            </w:r>
          </w:p>
        </w:tc>
        <w:tc>
          <w:tcPr>
            <w:tcW w:w="182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16660" w:rsidRDefault="00F16660" w:rsidP="008E3ACB">
            <w:pPr>
              <w:pStyle w:val="TableContents"/>
            </w:pPr>
            <w:r>
              <w:rPr>
                <w:rFonts w:cs="Times New Roman"/>
                <w:b/>
                <w:bCs/>
                <w:sz w:val="28"/>
                <w:szCs w:val="28"/>
                <w:rtl/>
              </w:rPr>
              <w:t>אָלֶף</w:t>
            </w:r>
          </w:p>
          <w:p w:rsidR="00F16660" w:rsidRDefault="00F16660" w:rsidP="008E3ACB">
            <w:pPr>
              <w:pStyle w:val="TableContents"/>
            </w:pPr>
            <w:r>
              <w:rPr>
                <w:rFonts w:cs="Times New Roman"/>
                <w:b/>
                <w:bCs/>
                <w:sz w:val="28"/>
                <w:szCs w:val="28"/>
                <w:rtl/>
              </w:rPr>
              <w:t>בֵּית</w:t>
            </w:r>
          </w:p>
          <w:p w:rsidR="00F16660" w:rsidRDefault="00F16660" w:rsidP="008E3ACB">
            <w:pPr>
              <w:pStyle w:val="TableContents"/>
              <w:rPr>
                <w:rFonts w:cs="Times New Roman"/>
                <w:b/>
                <w:bCs/>
                <w:sz w:val="28"/>
                <w:szCs w:val="28"/>
              </w:rPr>
            </w:pPr>
            <w:r>
              <w:rPr>
                <w:rFonts w:cs="Times New Roman"/>
                <w:b/>
                <w:bCs/>
                <w:sz w:val="28"/>
                <w:szCs w:val="28"/>
              </w:rPr>
              <w:t>”</w:t>
            </w:r>
          </w:p>
          <w:p w:rsidR="00F16660" w:rsidRDefault="00F16660" w:rsidP="008E3ACB">
            <w:pPr>
              <w:pStyle w:val="TableContents"/>
            </w:pPr>
            <w:r>
              <w:rPr>
                <w:rFonts w:cs="Times New Roman"/>
                <w:b/>
                <w:bCs/>
                <w:sz w:val="28"/>
                <w:szCs w:val="28"/>
                <w:rtl/>
              </w:rPr>
              <w:t>גִימֶל</w:t>
            </w:r>
          </w:p>
          <w:p w:rsidR="00F16660" w:rsidRDefault="00F16660" w:rsidP="008E3ACB">
            <w:pPr>
              <w:pStyle w:val="TableContents"/>
              <w:rPr>
                <w:rFonts w:cs="Times New Roman"/>
                <w:b/>
                <w:bCs/>
                <w:sz w:val="28"/>
                <w:szCs w:val="28"/>
              </w:rPr>
            </w:pPr>
            <w:r>
              <w:rPr>
                <w:rFonts w:cs="Times New Roman"/>
                <w:b/>
                <w:bCs/>
                <w:sz w:val="28"/>
                <w:szCs w:val="28"/>
              </w:rPr>
              <w:t>”</w:t>
            </w:r>
          </w:p>
          <w:p w:rsidR="00F16660" w:rsidRDefault="00F16660" w:rsidP="008E3ACB">
            <w:pPr>
              <w:pStyle w:val="TableContents"/>
            </w:pPr>
            <w:r>
              <w:rPr>
                <w:rFonts w:cs="Times New Roman"/>
                <w:b/>
                <w:bCs/>
                <w:sz w:val="28"/>
                <w:szCs w:val="28"/>
                <w:rtl/>
              </w:rPr>
              <w:t>דָלֶת</w:t>
            </w:r>
          </w:p>
          <w:p w:rsidR="00F16660" w:rsidRDefault="00F16660" w:rsidP="008E3ACB">
            <w:pPr>
              <w:pStyle w:val="TableContents"/>
              <w:rPr>
                <w:rFonts w:cs="Times New Roman"/>
                <w:b/>
                <w:bCs/>
                <w:sz w:val="28"/>
                <w:szCs w:val="28"/>
              </w:rPr>
            </w:pPr>
            <w:r>
              <w:rPr>
                <w:rFonts w:cs="Times New Roman"/>
                <w:b/>
                <w:bCs/>
                <w:sz w:val="28"/>
                <w:szCs w:val="28"/>
              </w:rPr>
              <w:t>”</w:t>
            </w:r>
          </w:p>
          <w:p w:rsidR="00F16660" w:rsidRDefault="00F16660" w:rsidP="008E3ACB">
            <w:pPr>
              <w:pStyle w:val="TableContents"/>
            </w:pPr>
            <w:r>
              <w:rPr>
                <w:rFonts w:cs="Times New Roman"/>
                <w:b/>
                <w:bCs/>
                <w:sz w:val="28"/>
                <w:szCs w:val="28"/>
                <w:rtl/>
              </w:rPr>
              <w:t>הֵא</w:t>
            </w:r>
          </w:p>
          <w:p w:rsidR="00F16660" w:rsidRDefault="00F16660" w:rsidP="008E3ACB">
            <w:pPr>
              <w:pStyle w:val="TableContents"/>
            </w:pPr>
            <w:r>
              <w:rPr>
                <w:rFonts w:cs="Times New Roman"/>
                <w:b/>
                <w:bCs/>
                <w:sz w:val="28"/>
                <w:szCs w:val="28"/>
                <w:rtl/>
              </w:rPr>
              <w:t>וָו</w:t>
            </w:r>
          </w:p>
          <w:p w:rsidR="00F16660" w:rsidRDefault="00F16660" w:rsidP="008E3ACB">
            <w:pPr>
              <w:pStyle w:val="TableContents"/>
            </w:pPr>
            <w:r>
              <w:rPr>
                <w:rFonts w:cs="Times New Roman"/>
                <w:b/>
                <w:bCs/>
                <w:sz w:val="28"/>
                <w:szCs w:val="28"/>
                <w:rtl/>
              </w:rPr>
              <w:t>זַיִן</w:t>
            </w:r>
          </w:p>
          <w:p w:rsidR="00F16660" w:rsidRDefault="00F16660" w:rsidP="008E3ACB">
            <w:pPr>
              <w:pStyle w:val="TableContents"/>
            </w:pPr>
            <w:r>
              <w:rPr>
                <w:rFonts w:cs="Times New Roman"/>
                <w:b/>
                <w:bCs/>
                <w:sz w:val="28"/>
                <w:szCs w:val="28"/>
                <w:rtl/>
              </w:rPr>
              <w:t>חֵית</w:t>
            </w:r>
          </w:p>
          <w:p w:rsidR="00F16660" w:rsidRDefault="00F16660" w:rsidP="008E3ACB">
            <w:pPr>
              <w:pStyle w:val="TableContents"/>
            </w:pPr>
            <w:r>
              <w:rPr>
                <w:rFonts w:cs="Times New Roman"/>
                <w:b/>
                <w:bCs/>
                <w:sz w:val="28"/>
                <w:szCs w:val="28"/>
                <w:rtl/>
              </w:rPr>
              <w:t>טֵית</w:t>
            </w:r>
          </w:p>
          <w:p w:rsidR="00F16660" w:rsidRDefault="00F16660" w:rsidP="008E3ACB">
            <w:pPr>
              <w:pStyle w:val="TableContents"/>
            </w:pPr>
            <w:r>
              <w:rPr>
                <w:rFonts w:cs="Times New Roman"/>
                <w:b/>
                <w:bCs/>
                <w:sz w:val="28"/>
                <w:szCs w:val="28"/>
                <w:rtl/>
              </w:rPr>
              <w:t>יוֹד</w:t>
            </w:r>
          </w:p>
          <w:p w:rsidR="00F16660" w:rsidRDefault="00F16660" w:rsidP="008E3ACB">
            <w:pPr>
              <w:pStyle w:val="TableContents"/>
            </w:pPr>
            <w:r>
              <w:rPr>
                <w:rFonts w:cs="Times New Roman"/>
                <w:b/>
                <w:bCs/>
                <w:sz w:val="28"/>
                <w:szCs w:val="28"/>
                <w:rtl/>
              </w:rPr>
              <w:t>כָּף</w:t>
            </w:r>
          </w:p>
          <w:p w:rsidR="00F16660" w:rsidRDefault="00F16660" w:rsidP="008E3ACB">
            <w:pPr>
              <w:pStyle w:val="TableContents"/>
              <w:rPr>
                <w:rFonts w:cs="Times New Roman"/>
                <w:b/>
                <w:bCs/>
                <w:sz w:val="28"/>
                <w:szCs w:val="28"/>
              </w:rPr>
            </w:pPr>
            <w:r>
              <w:rPr>
                <w:rFonts w:cs="Times New Roman"/>
                <w:b/>
                <w:bCs/>
                <w:sz w:val="28"/>
                <w:szCs w:val="28"/>
              </w:rPr>
              <w:t>”</w:t>
            </w:r>
          </w:p>
          <w:p w:rsidR="00F16660" w:rsidRDefault="00F16660" w:rsidP="008E3ACB">
            <w:pPr>
              <w:pStyle w:val="TableContents"/>
            </w:pPr>
            <w:r>
              <w:rPr>
                <w:rFonts w:cs="Times New Roman"/>
                <w:b/>
                <w:bCs/>
                <w:sz w:val="28"/>
                <w:szCs w:val="28"/>
                <w:rtl/>
              </w:rPr>
              <w:t>לָמֶד</w:t>
            </w:r>
          </w:p>
          <w:p w:rsidR="00F16660" w:rsidRDefault="00F16660" w:rsidP="008E3ACB">
            <w:pPr>
              <w:pStyle w:val="TableContents"/>
            </w:pPr>
            <w:r>
              <w:rPr>
                <w:rFonts w:cs="Times New Roman"/>
                <w:b/>
                <w:bCs/>
                <w:sz w:val="28"/>
                <w:szCs w:val="28"/>
                <w:rtl/>
              </w:rPr>
              <w:t>מֵם</w:t>
            </w:r>
          </w:p>
          <w:p w:rsidR="00F16660" w:rsidRDefault="00F16660" w:rsidP="008E3ACB">
            <w:pPr>
              <w:pStyle w:val="TableContents"/>
            </w:pPr>
            <w:r>
              <w:rPr>
                <w:rFonts w:cs="Times New Roman"/>
                <w:b/>
                <w:bCs/>
                <w:sz w:val="28"/>
                <w:szCs w:val="28"/>
                <w:rtl/>
              </w:rPr>
              <w:t>נוּן</w:t>
            </w:r>
          </w:p>
          <w:p w:rsidR="00F16660" w:rsidRDefault="00F16660" w:rsidP="008E3ACB">
            <w:pPr>
              <w:pStyle w:val="TableContents"/>
            </w:pPr>
            <w:r>
              <w:rPr>
                <w:rFonts w:cs="Times New Roman"/>
                <w:b/>
                <w:bCs/>
                <w:sz w:val="28"/>
                <w:szCs w:val="28"/>
                <w:rtl/>
              </w:rPr>
              <w:t>סָמֶךְ</w:t>
            </w:r>
          </w:p>
          <w:p w:rsidR="00F16660" w:rsidRDefault="00F16660" w:rsidP="008E3ACB">
            <w:pPr>
              <w:pStyle w:val="TableContents"/>
            </w:pPr>
            <w:r>
              <w:rPr>
                <w:rFonts w:cs="Times New Roman"/>
                <w:b/>
                <w:bCs/>
                <w:sz w:val="28"/>
                <w:szCs w:val="28"/>
                <w:rtl/>
              </w:rPr>
              <w:t>עַיִן</w:t>
            </w:r>
          </w:p>
          <w:p w:rsidR="00F16660" w:rsidRDefault="00F16660" w:rsidP="008E3ACB">
            <w:pPr>
              <w:pStyle w:val="TableContents"/>
            </w:pPr>
            <w:r>
              <w:rPr>
                <w:rFonts w:cs="Times New Roman"/>
                <w:b/>
                <w:bCs/>
                <w:sz w:val="28"/>
                <w:szCs w:val="28"/>
                <w:rtl/>
              </w:rPr>
              <w:t>פֵּא</w:t>
            </w:r>
          </w:p>
          <w:p w:rsidR="00F16660" w:rsidRDefault="00F16660" w:rsidP="008E3ACB">
            <w:pPr>
              <w:pStyle w:val="TableContents"/>
              <w:rPr>
                <w:rFonts w:cs="Times New Roman"/>
                <w:b/>
                <w:bCs/>
                <w:sz w:val="28"/>
                <w:szCs w:val="28"/>
              </w:rPr>
            </w:pPr>
            <w:r>
              <w:rPr>
                <w:rFonts w:cs="Times New Roman"/>
                <w:b/>
                <w:bCs/>
                <w:sz w:val="28"/>
                <w:szCs w:val="28"/>
              </w:rPr>
              <w:t>”</w:t>
            </w:r>
          </w:p>
          <w:p w:rsidR="00F16660" w:rsidRDefault="00F16660" w:rsidP="008E3ACB">
            <w:pPr>
              <w:pStyle w:val="TableContents"/>
            </w:pPr>
            <w:r>
              <w:rPr>
                <w:rFonts w:cs="Times New Roman"/>
                <w:b/>
                <w:bCs/>
                <w:sz w:val="28"/>
                <w:szCs w:val="28"/>
                <w:rtl/>
              </w:rPr>
              <w:t>צָדֵי</w:t>
            </w:r>
          </w:p>
          <w:p w:rsidR="00F16660" w:rsidRDefault="00F16660" w:rsidP="008E3ACB">
            <w:pPr>
              <w:pStyle w:val="TableContents"/>
            </w:pPr>
            <w:r>
              <w:rPr>
                <w:rFonts w:cs="Times New Roman"/>
                <w:b/>
                <w:bCs/>
                <w:sz w:val="28"/>
                <w:szCs w:val="28"/>
                <w:rtl/>
              </w:rPr>
              <w:t>קוֹף</w:t>
            </w:r>
          </w:p>
          <w:p w:rsidR="00F16660" w:rsidRDefault="00F16660" w:rsidP="008E3ACB">
            <w:pPr>
              <w:pStyle w:val="TableContents"/>
            </w:pPr>
            <w:r>
              <w:rPr>
                <w:rFonts w:cs="Times New Roman"/>
                <w:b/>
                <w:bCs/>
                <w:sz w:val="28"/>
                <w:szCs w:val="28"/>
                <w:rtl/>
              </w:rPr>
              <w:t>רֵישׁ</w:t>
            </w:r>
          </w:p>
          <w:p w:rsidR="00F16660" w:rsidRDefault="00F16660" w:rsidP="008E3ACB">
            <w:pPr>
              <w:pStyle w:val="TableContents"/>
            </w:pPr>
            <w:r>
              <w:rPr>
                <w:rFonts w:cs="Times New Roman"/>
                <w:b/>
                <w:bCs/>
                <w:sz w:val="28"/>
                <w:szCs w:val="28"/>
                <w:rtl/>
              </w:rPr>
              <w:t>שִׂין</w:t>
            </w:r>
          </w:p>
          <w:p w:rsidR="00F16660" w:rsidRDefault="00F16660" w:rsidP="008E3ACB">
            <w:pPr>
              <w:pStyle w:val="TableContents"/>
            </w:pPr>
            <w:r>
              <w:rPr>
                <w:rFonts w:cs="Times New Roman"/>
                <w:b/>
                <w:bCs/>
                <w:sz w:val="28"/>
                <w:szCs w:val="28"/>
                <w:rtl/>
              </w:rPr>
              <w:t>שִׁין</w:t>
            </w:r>
          </w:p>
          <w:p w:rsidR="00F16660" w:rsidRDefault="00F16660" w:rsidP="008E3ACB">
            <w:pPr>
              <w:pStyle w:val="TableContents"/>
            </w:pPr>
            <w:r>
              <w:rPr>
                <w:rFonts w:cs="Times New Roman"/>
                <w:b/>
                <w:bCs/>
                <w:sz w:val="28"/>
                <w:szCs w:val="28"/>
                <w:rtl/>
              </w:rPr>
              <w:t>תָּו</w:t>
            </w:r>
          </w:p>
          <w:p w:rsidR="00F16660" w:rsidRDefault="00F16660" w:rsidP="008E3ACB">
            <w:pPr>
              <w:pStyle w:val="TableContents"/>
              <w:rPr>
                <w:rFonts w:cs="Times New Roman"/>
                <w:b/>
                <w:bCs/>
                <w:sz w:val="28"/>
                <w:szCs w:val="28"/>
              </w:rPr>
            </w:pPr>
            <w:r>
              <w:rPr>
                <w:rFonts w:cs="Times New Roman"/>
                <w:b/>
                <w:bCs/>
                <w:sz w:val="28"/>
                <w:szCs w:val="28"/>
              </w:rPr>
              <w:t>”</w:t>
            </w:r>
          </w:p>
        </w:tc>
        <w:tc>
          <w:tcPr>
            <w:tcW w:w="182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16660" w:rsidRPr="001E491C" w:rsidRDefault="00F16660" w:rsidP="008E3ACB">
            <w:pPr>
              <w:pStyle w:val="TableContents"/>
              <w:rPr>
                <w:rFonts w:cs="David"/>
                <w:sz w:val="28"/>
                <w:szCs w:val="28"/>
                <w:lang w:val="en-US"/>
              </w:rPr>
            </w:pPr>
            <w:r w:rsidRPr="001E491C">
              <w:rPr>
                <w:rFonts w:cs="David"/>
                <w:sz w:val="28"/>
                <w:szCs w:val="28"/>
                <w:lang w:val="en-US"/>
              </w:rPr>
              <w:t>Alef</w:t>
            </w:r>
          </w:p>
          <w:p w:rsidR="00F16660" w:rsidRPr="001E491C" w:rsidRDefault="00F16660" w:rsidP="008E3ACB">
            <w:pPr>
              <w:pStyle w:val="TableContents"/>
              <w:rPr>
                <w:rFonts w:cs="David"/>
                <w:sz w:val="28"/>
                <w:szCs w:val="28"/>
                <w:lang w:val="en-US"/>
              </w:rPr>
            </w:pPr>
            <w:r w:rsidRPr="001E491C">
              <w:rPr>
                <w:rFonts w:cs="David"/>
                <w:sz w:val="28"/>
                <w:szCs w:val="28"/>
                <w:lang w:val="en-US"/>
              </w:rPr>
              <w:t>bet</w:t>
            </w:r>
          </w:p>
          <w:p w:rsidR="00F16660" w:rsidRPr="001E491C" w:rsidRDefault="00F16660" w:rsidP="008E3ACB">
            <w:pPr>
              <w:pStyle w:val="TableContents"/>
              <w:rPr>
                <w:rFonts w:cs="David"/>
                <w:sz w:val="28"/>
                <w:szCs w:val="28"/>
                <w:lang w:val="en-US"/>
              </w:rPr>
            </w:pPr>
            <w:r w:rsidRPr="001E491C">
              <w:rPr>
                <w:rFonts w:cs="David"/>
                <w:sz w:val="28"/>
                <w:szCs w:val="28"/>
                <w:lang w:val="en-US"/>
              </w:rPr>
              <w:t>“</w:t>
            </w:r>
          </w:p>
          <w:p w:rsidR="00F16660" w:rsidRPr="001E491C" w:rsidRDefault="00F16660" w:rsidP="008E3ACB">
            <w:pPr>
              <w:pStyle w:val="TableContents"/>
              <w:rPr>
                <w:rFonts w:cs="David"/>
                <w:sz w:val="28"/>
                <w:szCs w:val="28"/>
                <w:lang w:val="en-US"/>
              </w:rPr>
            </w:pPr>
            <w:proofErr w:type="spellStart"/>
            <w:r w:rsidRPr="001E491C">
              <w:rPr>
                <w:rFonts w:cs="David"/>
                <w:sz w:val="28"/>
                <w:szCs w:val="28"/>
                <w:lang w:val="en-US"/>
              </w:rPr>
              <w:t>ghimel</w:t>
            </w:r>
            <w:proofErr w:type="spellEnd"/>
          </w:p>
          <w:p w:rsidR="00F16660" w:rsidRPr="001E491C" w:rsidRDefault="00F16660" w:rsidP="008E3ACB">
            <w:pPr>
              <w:pStyle w:val="TableContents"/>
              <w:rPr>
                <w:rFonts w:cs="David"/>
                <w:sz w:val="28"/>
                <w:szCs w:val="28"/>
                <w:lang w:val="en-US"/>
              </w:rPr>
            </w:pPr>
            <w:r w:rsidRPr="001E491C">
              <w:rPr>
                <w:rFonts w:cs="David"/>
                <w:sz w:val="28"/>
                <w:szCs w:val="28"/>
                <w:lang w:val="en-US"/>
              </w:rPr>
              <w:t>“</w:t>
            </w:r>
          </w:p>
          <w:p w:rsidR="00F16660" w:rsidRPr="001E491C" w:rsidRDefault="00F16660" w:rsidP="008E3ACB">
            <w:pPr>
              <w:pStyle w:val="TableContents"/>
              <w:rPr>
                <w:rFonts w:cs="David"/>
                <w:sz w:val="28"/>
                <w:szCs w:val="28"/>
                <w:lang w:val="en-US"/>
              </w:rPr>
            </w:pPr>
            <w:proofErr w:type="spellStart"/>
            <w:r w:rsidRPr="001E491C">
              <w:rPr>
                <w:rFonts w:cs="David"/>
                <w:sz w:val="28"/>
                <w:szCs w:val="28"/>
                <w:lang w:val="en-US"/>
              </w:rPr>
              <w:t>dalet</w:t>
            </w:r>
            <w:proofErr w:type="spellEnd"/>
          </w:p>
          <w:p w:rsidR="00F16660" w:rsidRPr="001E491C" w:rsidRDefault="00F16660" w:rsidP="008E3ACB">
            <w:pPr>
              <w:pStyle w:val="TableContents"/>
              <w:rPr>
                <w:rFonts w:cs="David"/>
                <w:sz w:val="28"/>
                <w:szCs w:val="28"/>
                <w:lang w:val="en-US"/>
              </w:rPr>
            </w:pPr>
            <w:r w:rsidRPr="001E491C">
              <w:rPr>
                <w:rFonts w:cs="David"/>
                <w:sz w:val="28"/>
                <w:szCs w:val="28"/>
                <w:lang w:val="en-US"/>
              </w:rPr>
              <w:t>“</w:t>
            </w:r>
          </w:p>
          <w:p w:rsidR="00F16660" w:rsidRPr="001E491C" w:rsidRDefault="00F16660" w:rsidP="008E3ACB">
            <w:pPr>
              <w:pStyle w:val="TableContents"/>
              <w:rPr>
                <w:rFonts w:cs="David"/>
                <w:sz w:val="28"/>
                <w:szCs w:val="28"/>
                <w:lang w:val="en-US"/>
              </w:rPr>
            </w:pPr>
            <w:r w:rsidRPr="001E491C">
              <w:rPr>
                <w:rFonts w:cs="David"/>
                <w:sz w:val="28"/>
                <w:szCs w:val="28"/>
                <w:lang w:val="en-US"/>
              </w:rPr>
              <w:t>he</w:t>
            </w:r>
          </w:p>
          <w:p w:rsidR="00F16660" w:rsidRPr="001E491C" w:rsidRDefault="00F16660" w:rsidP="008E3ACB">
            <w:pPr>
              <w:pStyle w:val="TableContents"/>
              <w:rPr>
                <w:rFonts w:cs="David"/>
                <w:sz w:val="28"/>
                <w:szCs w:val="28"/>
                <w:lang w:val="en-US"/>
              </w:rPr>
            </w:pPr>
            <w:r w:rsidRPr="001E491C">
              <w:rPr>
                <w:rFonts w:cs="David"/>
                <w:sz w:val="28"/>
                <w:szCs w:val="28"/>
                <w:lang w:val="en-US"/>
              </w:rPr>
              <w:t>waw/vav</w:t>
            </w:r>
          </w:p>
          <w:p w:rsidR="00F16660" w:rsidRPr="001E491C" w:rsidRDefault="00F16660" w:rsidP="008E3ACB">
            <w:pPr>
              <w:pStyle w:val="TableContents"/>
              <w:rPr>
                <w:rFonts w:cs="David"/>
                <w:sz w:val="28"/>
                <w:szCs w:val="28"/>
                <w:lang w:val="en-US"/>
              </w:rPr>
            </w:pPr>
            <w:proofErr w:type="spellStart"/>
            <w:r w:rsidRPr="001E491C">
              <w:rPr>
                <w:rFonts w:cs="David"/>
                <w:sz w:val="28"/>
                <w:szCs w:val="28"/>
                <w:lang w:val="en-US"/>
              </w:rPr>
              <w:t>zajin</w:t>
            </w:r>
            <w:proofErr w:type="spellEnd"/>
          </w:p>
          <w:p w:rsidR="00F16660" w:rsidRPr="001E491C" w:rsidRDefault="00F16660" w:rsidP="008E3ACB">
            <w:pPr>
              <w:pStyle w:val="TableContents"/>
              <w:rPr>
                <w:rFonts w:cs="David"/>
                <w:sz w:val="28"/>
                <w:szCs w:val="28"/>
                <w:lang w:val="en-US"/>
              </w:rPr>
            </w:pPr>
            <w:proofErr w:type="spellStart"/>
            <w:r w:rsidRPr="001E491C">
              <w:rPr>
                <w:rFonts w:cs="David"/>
                <w:sz w:val="28"/>
                <w:szCs w:val="28"/>
                <w:lang w:val="en-US"/>
              </w:rPr>
              <w:t>chet</w:t>
            </w:r>
            <w:proofErr w:type="spellEnd"/>
          </w:p>
          <w:p w:rsidR="00F16660" w:rsidRPr="001E491C" w:rsidRDefault="00F16660" w:rsidP="008E3ACB">
            <w:pPr>
              <w:pStyle w:val="TableContents"/>
              <w:rPr>
                <w:rFonts w:cs="David"/>
                <w:sz w:val="28"/>
                <w:szCs w:val="28"/>
                <w:lang w:val="en-US"/>
              </w:rPr>
            </w:pPr>
            <w:proofErr w:type="spellStart"/>
            <w:r w:rsidRPr="001E491C">
              <w:rPr>
                <w:rFonts w:cs="David"/>
                <w:sz w:val="28"/>
                <w:szCs w:val="28"/>
                <w:lang w:val="en-US"/>
              </w:rPr>
              <w:t>tet</w:t>
            </w:r>
            <w:proofErr w:type="spellEnd"/>
          </w:p>
          <w:p w:rsidR="00F16660" w:rsidRPr="001E491C" w:rsidRDefault="00F16660" w:rsidP="008E3ACB">
            <w:pPr>
              <w:pStyle w:val="TableContents"/>
              <w:rPr>
                <w:rFonts w:cs="David"/>
                <w:sz w:val="28"/>
                <w:szCs w:val="28"/>
                <w:lang w:val="en-US"/>
              </w:rPr>
            </w:pPr>
            <w:proofErr w:type="spellStart"/>
            <w:r w:rsidRPr="001E491C">
              <w:rPr>
                <w:rFonts w:cs="David"/>
                <w:sz w:val="28"/>
                <w:szCs w:val="28"/>
                <w:lang w:val="en-US"/>
              </w:rPr>
              <w:t>jod</w:t>
            </w:r>
            <w:proofErr w:type="spellEnd"/>
          </w:p>
          <w:p w:rsidR="00F16660" w:rsidRPr="001E491C" w:rsidRDefault="00F16660" w:rsidP="008E3ACB">
            <w:pPr>
              <w:pStyle w:val="TableContents"/>
              <w:rPr>
                <w:rFonts w:cs="David"/>
                <w:sz w:val="28"/>
                <w:szCs w:val="28"/>
                <w:lang w:val="en-US"/>
              </w:rPr>
            </w:pPr>
            <w:r w:rsidRPr="001E491C">
              <w:rPr>
                <w:rFonts w:cs="David"/>
                <w:sz w:val="28"/>
                <w:szCs w:val="28"/>
                <w:lang w:val="en-US"/>
              </w:rPr>
              <w:t>kaf</w:t>
            </w:r>
          </w:p>
          <w:p w:rsidR="00F16660" w:rsidRPr="001E491C" w:rsidRDefault="00F16660" w:rsidP="008E3ACB">
            <w:pPr>
              <w:pStyle w:val="TableContents"/>
              <w:rPr>
                <w:rFonts w:cs="David"/>
                <w:sz w:val="28"/>
                <w:szCs w:val="28"/>
                <w:lang w:val="en-US"/>
              </w:rPr>
            </w:pPr>
            <w:r w:rsidRPr="001E491C">
              <w:rPr>
                <w:rFonts w:cs="David"/>
                <w:sz w:val="28"/>
                <w:szCs w:val="28"/>
                <w:lang w:val="en-US"/>
              </w:rPr>
              <w:t>“</w:t>
            </w:r>
          </w:p>
          <w:p w:rsidR="00F16660" w:rsidRPr="001E491C" w:rsidRDefault="00F16660" w:rsidP="008E3ACB">
            <w:pPr>
              <w:pStyle w:val="TableContents"/>
              <w:rPr>
                <w:rFonts w:cs="David"/>
                <w:sz w:val="28"/>
                <w:szCs w:val="28"/>
                <w:lang w:val="en-US"/>
              </w:rPr>
            </w:pPr>
            <w:r w:rsidRPr="001E491C">
              <w:rPr>
                <w:rFonts w:cs="David"/>
                <w:sz w:val="28"/>
                <w:szCs w:val="28"/>
                <w:lang w:val="en-US"/>
              </w:rPr>
              <w:t>lamed</w:t>
            </w:r>
          </w:p>
          <w:p w:rsidR="00F16660" w:rsidRDefault="00F16660" w:rsidP="008E3ACB">
            <w:pPr>
              <w:pStyle w:val="TableContents"/>
              <w:rPr>
                <w:rFonts w:cs="David"/>
                <w:sz w:val="28"/>
                <w:szCs w:val="28"/>
              </w:rPr>
            </w:pPr>
            <w:proofErr w:type="spellStart"/>
            <w:r>
              <w:rPr>
                <w:rFonts w:cs="David"/>
                <w:sz w:val="28"/>
                <w:szCs w:val="28"/>
              </w:rPr>
              <w:t>memorizzarlennun</w:t>
            </w:r>
            <w:proofErr w:type="spellEnd"/>
          </w:p>
          <w:p w:rsidR="00F16660" w:rsidRDefault="00F16660" w:rsidP="008E3ACB">
            <w:pPr>
              <w:pStyle w:val="TableContents"/>
              <w:rPr>
                <w:rFonts w:cs="David"/>
                <w:sz w:val="28"/>
                <w:szCs w:val="28"/>
              </w:rPr>
            </w:pPr>
            <w:proofErr w:type="spellStart"/>
            <w:r>
              <w:rPr>
                <w:rFonts w:cs="David"/>
                <w:sz w:val="28"/>
                <w:szCs w:val="28"/>
              </w:rPr>
              <w:t>samek</w:t>
            </w:r>
            <w:proofErr w:type="spellEnd"/>
          </w:p>
          <w:p w:rsidR="00F16660" w:rsidRDefault="00F16660" w:rsidP="008E3ACB">
            <w:pPr>
              <w:pStyle w:val="TableContents"/>
              <w:rPr>
                <w:rFonts w:cs="David"/>
                <w:sz w:val="28"/>
                <w:szCs w:val="28"/>
              </w:rPr>
            </w:pPr>
            <w:proofErr w:type="spellStart"/>
            <w:r>
              <w:rPr>
                <w:rFonts w:cs="David"/>
                <w:sz w:val="28"/>
                <w:szCs w:val="28"/>
              </w:rPr>
              <w:t>ajin</w:t>
            </w:r>
            <w:proofErr w:type="spellEnd"/>
          </w:p>
          <w:p w:rsidR="00F16660" w:rsidRDefault="00F16660" w:rsidP="008E3ACB">
            <w:pPr>
              <w:pStyle w:val="TableContents"/>
              <w:rPr>
                <w:rFonts w:cs="David"/>
                <w:sz w:val="28"/>
                <w:szCs w:val="28"/>
              </w:rPr>
            </w:pPr>
            <w:r>
              <w:rPr>
                <w:rFonts w:cs="David"/>
                <w:sz w:val="28"/>
                <w:szCs w:val="28"/>
              </w:rPr>
              <w:t>pe</w:t>
            </w:r>
          </w:p>
          <w:p w:rsidR="00F16660" w:rsidRDefault="00F16660" w:rsidP="008E3ACB">
            <w:pPr>
              <w:pStyle w:val="TableContents"/>
              <w:rPr>
                <w:rFonts w:cs="David"/>
                <w:sz w:val="28"/>
                <w:szCs w:val="28"/>
              </w:rPr>
            </w:pPr>
            <w:r>
              <w:rPr>
                <w:rFonts w:cs="David"/>
                <w:sz w:val="28"/>
                <w:szCs w:val="28"/>
              </w:rPr>
              <w:t>“</w:t>
            </w:r>
          </w:p>
          <w:p w:rsidR="00F16660" w:rsidRDefault="00F16660" w:rsidP="008E3ACB">
            <w:pPr>
              <w:pStyle w:val="TableContents"/>
              <w:rPr>
                <w:rFonts w:cs="David"/>
                <w:sz w:val="28"/>
                <w:szCs w:val="28"/>
              </w:rPr>
            </w:pPr>
            <w:proofErr w:type="spellStart"/>
            <w:r>
              <w:rPr>
                <w:rFonts w:cs="David"/>
                <w:sz w:val="28"/>
                <w:szCs w:val="28"/>
              </w:rPr>
              <w:t>tsade</w:t>
            </w:r>
            <w:proofErr w:type="spellEnd"/>
          </w:p>
          <w:p w:rsidR="00F16660" w:rsidRDefault="00F16660" w:rsidP="008E3ACB">
            <w:pPr>
              <w:pStyle w:val="TableContents"/>
              <w:rPr>
                <w:rFonts w:cs="David"/>
                <w:sz w:val="28"/>
                <w:szCs w:val="28"/>
              </w:rPr>
            </w:pPr>
            <w:proofErr w:type="spellStart"/>
            <w:r>
              <w:rPr>
                <w:rFonts w:cs="David"/>
                <w:sz w:val="28"/>
                <w:szCs w:val="28"/>
              </w:rPr>
              <w:t>qof</w:t>
            </w:r>
            <w:proofErr w:type="spellEnd"/>
          </w:p>
          <w:p w:rsidR="00F16660" w:rsidRDefault="00F16660" w:rsidP="008E3ACB">
            <w:pPr>
              <w:pStyle w:val="TableContents"/>
              <w:rPr>
                <w:rFonts w:cs="David"/>
                <w:sz w:val="28"/>
                <w:szCs w:val="28"/>
              </w:rPr>
            </w:pPr>
            <w:proofErr w:type="spellStart"/>
            <w:r>
              <w:rPr>
                <w:rFonts w:cs="David"/>
                <w:sz w:val="28"/>
                <w:szCs w:val="28"/>
              </w:rPr>
              <w:t>resh</w:t>
            </w:r>
            <w:proofErr w:type="spellEnd"/>
          </w:p>
          <w:p w:rsidR="00F16660" w:rsidRDefault="00F16660" w:rsidP="008E3ACB">
            <w:pPr>
              <w:pStyle w:val="TableContents"/>
              <w:rPr>
                <w:rFonts w:cs="David"/>
                <w:sz w:val="28"/>
                <w:szCs w:val="28"/>
              </w:rPr>
            </w:pPr>
            <w:r>
              <w:rPr>
                <w:rFonts w:cs="David"/>
                <w:sz w:val="28"/>
                <w:szCs w:val="28"/>
              </w:rPr>
              <w:t>sin</w:t>
            </w:r>
          </w:p>
          <w:p w:rsidR="00F16660" w:rsidRDefault="00F16660" w:rsidP="008E3ACB">
            <w:pPr>
              <w:pStyle w:val="TableContents"/>
              <w:rPr>
                <w:rFonts w:cs="David"/>
                <w:sz w:val="28"/>
                <w:szCs w:val="28"/>
              </w:rPr>
            </w:pPr>
            <w:proofErr w:type="spellStart"/>
            <w:r>
              <w:rPr>
                <w:rFonts w:cs="David"/>
                <w:sz w:val="28"/>
                <w:szCs w:val="28"/>
              </w:rPr>
              <w:t>shin</w:t>
            </w:r>
            <w:proofErr w:type="spellEnd"/>
          </w:p>
          <w:p w:rsidR="00F16660" w:rsidRDefault="00F16660" w:rsidP="008E3ACB">
            <w:pPr>
              <w:pStyle w:val="TableContents"/>
              <w:rPr>
                <w:rFonts w:cs="David"/>
                <w:sz w:val="28"/>
                <w:szCs w:val="28"/>
              </w:rPr>
            </w:pPr>
            <w:r>
              <w:rPr>
                <w:rFonts w:cs="David"/>
                <w:sz w:val="28"/>
                <w:szCs w:val="28"/>
              </w:rPr>
              <w:t>tau</w:t>
            </w:r>
          </w:p>
          <w:p w:rsidR="00F16660" w:rsidRDefault="00F16660" w:rsidP="008E3ACB">
            <w:pPr>
              <w:pStyle w:val="TableContents"/>
              <w:rPr>
                <w:rFonts w:cs="David"/>
                <w:sz w:val="28"/>
                <w:szCs w:val="28"/>
              </w:rPr>
            </w:pPr>
            <w:r>
              <w:rPr>
                <w:rFonts w:cs="David"/>
                <w:sz w:val="28"/>
                <w:szCs w:val="28"/>
              </w:rPr>
              <w:t>“</w:t>
            </w:r>
          </w:p>
          <w:p w:rsidR="00F16660" w:rsidRDefault="00F16660" w:rsidP="008E3ACB">
            <w:pPr>
              <w:pStyle w:val="TableContents"/>
              <w:rPr>
                <w:rFonts w:cs="David"/>
                <w:sz w:val="28"/>
                <w:szCs w:val="28"/>
              </w:rPr>
            </w:pPr>
          </w:p>
        </w:tc>
        <w:tc>
          <w:tcPr>
            <w:tcW w:w="182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16660" w:rsidRDefault="00F16660" w:rsidP="008E3ACB">
            <w:pPr>
              <w:pStyle w:val="TableContents"/>
            </w:pPr>
            <w:r>
              <w:rPr>
                <w:rFonts w:cs="David"/>
                <w:sz w:val="28"/>
                <w:szCs w:val="28"/>
              </w:rPr>
              <w:t xml:space="preserve">- </w:t>
            </w:r>
            <w:r>
              <w:rPr>
                <w:rFonts w:cs="David"/>
                <w:sz w:val="16"/>
                <w:szCs w:val="16"/>
              </w:rPr>
              <w:t xml:space="preserve">come </w:t>
            </w:r>
            <w:proofErr w:type="spellStart"/>
            <w:r>
              <w:rPr>
                <w:rFonts w:cs="David"/>
                <w:sz w:val="16"/>
                <w:szCs w:val="16"/>
              </w:rPr>
              <w:t>sprito</w:t>
            </w:r>
            <w:proofErr w:type="spellEnd"/>
            <w:r>
              <w:rPr>
                <w:rFonts w:cs="David"/>
                <w:sz w:val="16"/>
                <w:szCs w:val="16"/>
              </w:rPr>
              <w:t xml:space="preserve"> dolce geco</w:t>
            </w:r>
          </w:p>
          <w:p w:rsidR="00F16660" w:rsidRDefault="00F16660" w:rsidP="008E3ACB">
            <w:pPr>
              <w:pStyle w:val="TableContents"/>
              <w:rPr>
                <w:rFonts w:cs="David"/>
                <w:sz w:val="28"/>
                <w:szCs w:val="28"/>
              </w:rPr>
            </w:pPr>
            <w:r>
              <w:rPr>
                <w:rFonts w:cs="David"/>
                <w:sz w:val="28"/>
                <w:szCs w:val="28"/>
              </w:rPr>
              <w:t>v</w:t>
            </w:r>
          </w:p>
          <w:p w:rsidR="00F16660" w:rsidRDefault="00F16660" w:rsidP="008E3ACB">
            <w:pPr>
              <w:pStyle w:val="TableContents"/>
              <w:rPr>
                <w:rFonts w:cs="David"/>
                <w:sz w:val="28"/>
                <w:szCs w:val="28"/>
              </w:rPr>
            </w:pPr>
            <w:r>
              <w:rPr>
                <w:rFonts w:cs="David"/>
                <w:sz w:val="28"/>
                <w:szCs w:val="28"/>
              </w:rPr>
              <w:t>b</w:t>
            </w:r>
          </w:p>
          <w:p w:rsidR="00F16660" w:rsidRDefault="00F16660" w:rsidP="008E3ACB">
            <w:pPr>
              <w:pStyle w:val="TableContents"/>
            </w:pPr>
            <w:r>
              <w:rPr>
                <w:rFonts w:cs="David"/>
                <w:sz w:val="28"/>
                <w:szCs w:val="28"/>
              </w:rPr>
              <w:t xml:space="preserve">g </w:t>
            </w:r>
            <w:r>
              <w:rPr>
                <w:rFonts w:cs="David"/>
                <w:sz w:val="16"/>
                <w:szCs w:val="16"/>
              </w:rPr>
              <w:t xml:space="preserve">duro come </w:t>
            </w:r>
            <w:r>
              <w:rPr>
                <w:rFonts w:cs="David"/>
                <w:b/>
                <w:bCs/>
                <w:sz w:val="16"/>
                <w:szCs w:val="16"/>
              </w:rPr>
              <w:t>g</w:t>
            </w:r>
            <w:r>
              <w:rPr>
                <w:rFonts w:cs="David"/>
                <w:sz w:val="16"/>
                <w:szCs w:val="16"/>
              </w:rPr>
              <w:t>atto</w:t>
            </w:r>
          </w:p>
          <w:p w:rsidR="00F16660" w:rsidRDefault="00F16660" w:rsidP="008E3ACB">
            <w:pPr>
              <w:pStyle w:val="TableContents"/>
              <w:rPr>
                <w:rFonts w:cs="David"/>
                <w:sz w:val="28"/>
                <w:szCs w:val="28"/>
              </w:rPr>
            </w:pPr>
            <w:r>
              <w:rPr>
                <w:rFonts w:cs="David"/>
                <w:sz w:val="28"/>
                <w:szCs w:val="28"/>
              </w:rPr>
              <w:t>“</w:t>
            </w:r>
          </w:p>
          <w:p w:rsidR="00F16660" w:rsidRDefault="00F16660" w:rsidP="008E3ACB">
            <w:pPr>
              <w:pStyle w:val="TableContents"/>
              <w:rPr>
                <w:rFonts w:cs="David"/>
                <w:sz w:val="28"/>
                <w:szCs w:val="28"/>
              </w:rPr>
            </w:pPr>
            <w:r>
              <w:rPr>
                <w:rFonts w:cs="David"/>
                <w:sz w:val="28"/>
                <w:szCs w:val="28"/>
              </w:rPr>
              <w:t>d</w:t>
            </w:r>
          </w:p>
          <w:p w:rsidR="00F16660" w:rsidRDefault="00F16660" w:rsidP="008E3ACB">
            <w:pPr>
              <w:pStyle w:val="TableContents"/>
              <w:rPr>
                <w:rFonts w:cs="David"/>
                <w:sz w:val="28"/>
                <w:szCs w:val="28"/>
              </w:rPr>
            </w:pPr>
            <w:r>
              <w:rPr>
                <w:rFonts w:cs="David"/>
                <w:sz w:val="28"/>
                <w:szCs w:val="28"/>
              </w:rPr>
              <w:t>“</w:t>
            </w:r>
          </w:p>
          <w:p w:rsidR="00F16660" w:rsidRDefault="00F16660" w:rsidP="008E3ACB">
            <w:pPr>
              <w:pStyle w:val="TableContents"/>
            </w:pPr>
            <w:r>
              <w:rPr>
                <w:rFonts w:cs="David"/>
                <w:sz w:val="28"/>
                <w:szCs w:val="28"/>
              </w:rPr>
              <w:t xml:space="preserve">h </w:t>
            </w:r>
            <w:r>
              <w:rPr>
                <w:rFonts w:cs="David"/>
                <w:sz w:val="16"/>
                <w:szCs w:val="16"/>
              </w:rPr>
              <w:t xml:space="preserve">aspirata = </w:t>
            </w:r>
            <w:proofErr w:type="spellStart"/>
            <w:r>
              <w:rPr>
                <w:rFonts w:cs="David"/>
                <w:b/>
                <w:bCs/>
                <w:sz w:val="16"/>
                <w:szCs w:val="16"/>
              </w:rPr>
              <w:t>h</w:t>
            </w:r>
            <w:r>
              <w:rPr>
                <w:rFonts w:cs="David"/>
                <w:sz w:val="16"/>
                <w:szCs w:val="16"/>
              </w:rPr>
              <w:t>aben</w:t>
            </w:r>
            <w:proofErr w:type="spellEnd"/>
            <w:r>
              <w:rPr>
                <w:rFonts w:cs="David"/>
                <w:sz w:val="16"/>
                <w:szCs w:val="16"/>
              </w:rPr>
              <w:t xml:space="preserve"> </w:t>
            </w:r>
            <w:proofErr w:type="spellStart"/>
            <w:r>
              <w:rPr>
                <w:rFonts w:cs="David"/>
                <w:sz w:val="16"/>
                <w:szCs w:val="16"/>
              </w:rPr>
              <w:t>ted</w:t>
            </w:r>
            <w:proofErr w:type="spellEnd"/>
            <w:r>
              <w:rPr>
                <w:rFonts w:cs="David"/>
                <w:sz w:val="16"/>
                <w:szCs w:val="16"/>
              </w:rPr>
              <w:t>.</w:t>
            </w:r>
          </w:p>
          <w:p w:rsidR="00F16660" w:rsidRDefault="00F16660" w:rsidP="008E3ACB">
            <w:pPr>
              <w:pStyle w:val="TableContents"/>
            </w:pPr>
            <w:r>
              <w:rPr>
                <w:rFonts w:cs="David"/>
                <w:sz w:val="28"/>
                <w:szCs w:val="28"/>
              </w:rPr>
              <w:t xml:space="preserve">w </w:t>
            </w:r>
            <w:r>
              <w:rPr>
                <w:rFonts w:cs="David"/>
                <w:sz w:val="16"/>
                <w:szCs w:val="16"/>
              </w:rPr>
              <w:t xml:space="preserve">antico </w:t>
            </w:r>
            <w:r>
              <w:rPr>
                <w:rFonts w:cs="David"/>
                <w:sz w:val="28"/>
                <w:szCs w:val="28"/>
              </w:rPr>
              <w:t xml:space="preserve">v </w:t>
            </w:r>
            <w:r>
              <w:rPr>
                <w:rFonts w:cs="David"/>
                <w:sz w:val="16"/>
                <w:szCs w:val="16"/>
              </w:rPr>
              <w:t>moderno</w:t>
            </w:r>
          </w:p>
          <w:p w:rsidR="00F16660" w:rsidRDefault="00F16660" w:rsidP="008E3ACB">
            <w:pPr>
              <w:pStyle w:val="TableContents"/>
            </w:pPr>
            <w:r>
              <w:rPr>
                <w:rFonts w:cs="David"/>
                <w:sz w:val="28"/>
                <w:szCs w:val="28"/>
              </w:rPr>
              <w:t xml:space="preserve">s </w:t>
            </w:r>
            <w:r>
              <w:rPr>
                <w:rFonts w:cs="David"/>
                <w:sz w:val="16"/>
                <w:szCs w:val="16"/>
              </w:rPr>
              <w:t>dolce come ca</w:t>
            </w:r>
            <w:r>
              <w:rPr>
                <w:rFonts w:cs="David"/>
                <w:b/>
                <w:bCs/>
                <w:sz w:val="16"/>
                <w:szCs w:val="16"/>
              </w:rPr>
              <w:t>s</w:t>
            </w:r>
            <w:r>
              <w:rPr>
                <w:rFonts w:cs="David"/>
                <w:sz w:val="16"/>
                <w:szCs w:val="16"/>
              </w:rPr>
              <w:t>a</w:t>
            </w:r>
          </w:p>
          <w:p w:rsidR="00F16660" w:rsidRDefault="00F16660" w:rsidP="008E3ACB">
            <w:pPr>
              <w:pStyle w:val="TableContents"/>
            </w:pPr>
            <w:r>
              <w:rPr>
                <w:rFonts w:cs="David"/>
                <w:sz w:val="28"/>
                <w:szCs w:val="28"/>
              </w:rPr>
              <w:t xml:space="preserve">j </w:t>
            </w:r>
            <w:r>
              <w:rPr>
                <w:rFonts w:cs="David"/>
                <w:sz w:val="16"/>
                <w:szCs w:val="16"/>
              </w:rPr>
              <w:t>spagnola/ Ba</w:t>
            </w:r>
            <w:r>
              <w:rPr>
                <w:rFonts w:cs="David"/>
                <w:b/>
                <w:bCs/>
                <w:sz w:val="16"/>
                <w:szCs w:val="16"/>
              </w:rPr>
              <w:t xml:space="preserve">ch </w:t>
            </w:r>
            <w:proofErr w:type="spellStart"/>
            <w:r>
              <w:rPr>
                <w:rFonts w:cs="David"/>
                <w:sz w:val="16"/>
                <w:szCs w:val="16"/>
              </w:rPr>
              <w:t>ted</w:t>
            </w:r>
            <w:proofErr w:type="spellEnd"/>
            <w:r>
              <w:rPr>
                <w:rFonts w:cs="David"/>
                <w:sz w:val="16"/>
                <w:szCs w:val="16"/>
              </w:rPr>
              <w:t>.</w:t>
            </w:r>
          </w:p>
          <w:p w:rsidR="00F16660" w:rsidRDefault="00F16660" w:rsidP="008E3ACB">
            <w:pPr>
              <w:pStyle w:val="TableContents"/>
              <w:rPr>
                <w:rFonts w:cs="David"/>
                <w:sz w:val="28"/>
                <w:szCs w:val="28"/>
              </w:rPr>
            </w:pPr>
            <w:r>
              <w:rPr>
                <w:rFonts w:cs="David"/>
                <w:sz w:val="28"/>
                <w:szCs w:val="28"/>
              </w:rPr>
              <w:t>t</w:t>
            </w:r>
          </w:p>
          <w:p w:rsidR="00F16660" w:rsidRDefault="00F16660" w:rsidP="008E3ACB">
            <w:pPr>
              <w:pStyle w:val="TableContents"/>
            </w:pPr>
            <w:r>
              <w:rPr>
                <w:rFonts w:cs="David"/>
                <w:sz w:val="28"/>
                <w:szCs w:val="28"/>
              </w:rPr>
              <w:t xml:space="preserve">i </w:t>
            </w:r>
            <w:r>
              <w:rPr>
                <w:rFonts w:cs="David"/>
                <w:sz w:val="16"/>
                <w:szCs w:val="16"/>
              </w:rPr>
              <w:t xml:space="preserve">come </w:t>
            </w:r>
            <w:proofErr w:type="spellStart"/>
            <w:r>
              <w:rPr>
                <w:rFonts w:cs="David"/>
                <w:b/>
                <w:bCs/>
                <w:sz w:val="16"/>
                <w:szCs w:val="16"/>
              </w:rPr>
              <w:t>j</w:t>
            </w:r>
            <w:r>
              <w:rPr>
                <w:rFonts w:cs="David"/>
                <w:sz w:val="16"/>
                <w:szCs w:val="16"/>
              </w:rPr>
              <w:t>ena</w:t>
            </w:r>
            <w:proofErr w:type="spellEnd"/>
          </w:p>
          <w:p w:rsidR="00F16660" w:rsidRDefault="00F16660" w:rsidP="008E3ACB">
            <w:pPr>
              <w:pStyle w:val="TableContents"/>
            </w:pPr>
            <w:r>
              <w:rPr>
                <w:rFonts w:cs="David"/>
                <w:sz w:val="28"/>
                <w:szCs w:val="28"/>
              </w:rPr>
              <w:t xml:space="preserve">χ </w:t>
            </w:r>
            <w:r>
              <w:rPr>
                <w:rFonts w:cs="David"/>
                <w:sz w:val="16"/>
                <w:szCs w:val="16"/>
              </w:rPr>
              <w:t>greca</w:t>
            </w:r>
          </w:p>
          <w:p w:rsidR="00F16660" w:rsidRDefault="00F16660" w:rsidP="008E3ACB">
            <w:pPr>
              <w:pStyle w:val="TableContents"/>
              <w:rPr>
                <w:rFonts w:cs="David"/>
                <w:sz w:val="28"/>
                <w:szCs w:val="28"/>
              </w:rPr>
            </w:pPr>
            <w:r>
              <w:rPr>
                <w:rFonts w:cs="David"/>
                <w:sz w:val="28"/>
                <w:szCs w:val="28"/>
              </w:rPr>
              <w:t>k</w:t>
            </w:r>
          </w:p>
          <w:p w:rsidR="00F16660" w:rsidRDefault="00F16660" w:rsidP="008E3ACB">
            <w:pPr>
              <w:pStyle w:val="TableContents"/>
              <w:rPr>
                <w:rFonts w:cs="David"/>
                <w:sz w:val="28"/>
                <w:szCs w:val="28"/>
              </w:rPr>
            </w:pPr>
            <w:r>
              <w:rPr>
                <w:rFonts w:cs="David"/>
                <w:sz w:val="28"/>
                <w:szCs w:val="28"/>
              </w:rPr>
              <w:t>l</w:t>
            </w:r>
          </w:p>
          <w:p w:rsidR="00F16660" w:rsidRDefault="00F16660" w:rsidP="008E3ACB">
            <w:pPr>
              <w:pStyle w:val="TableContents"/>
              <w:rPr>
                <w:rFonts w:cs="David"/>
                <w:sz w:val="28"/>
                <w:szCs w:val="28"/>
              </w:rPr>
            </w:pPr>
            <w:r>
              <w:rPr>
                <w:rFonts w:cs="David"/>
                <w:sz w:val="28"/>
                <w:szCs w:val="28"/>
              </w:rPr>
              <w:t>m</w:t>
            </w:r>
          </w:p>
          <w:p w:rsidR="00F16660" w:rsidRDefault="00F16660" w:rsidP="008E3ACB">
            <w:pPr>
              <w:pStyle w:val="TableContents"/>
              <w:rPr>
                <w:rFonts w:cs="David"/>
                <w:sz w:val="28"/>
                <w:szCs w:val="28"/>
              </w:rPr>
            </w:pPr>
            <w:r>
              <w:rPr>
                <w:rFonts w:cs="David"/>
                <w:sz w:val="28"/>
                <w:szCs w:val="28"/>
              </w:rPr>
              <w:t>n</w:t>
            </w:r>
          </w:p>
          <w:p w:rsidR="00F16660" w:rsidRDefault="00F16660" w:rsidP="008E3ACB">
            <w:pPr>
              <w:pStyle w:val="TableContents"/>
            </w:pPr>
            <w:r>
              <w:rPr>
                <w:rFonts w:cs="David"/>
                <w:sz w:val="28"/>
                <w:szCs w:val="28"/>
              </w:rPr>
              <w:t xml:space="preserve">s </w:t>
            </w:r>
            <w:r>
              <w:rPr>
                <w:rFonts w:cs="David"/>
                <w:sz w:val="16"/>
                <w:szCs w:val="16"/>
              </w:rPr>
              <w:t xml:space="preserve">dura come </w:t>
            </w:r>
            <w:r>
              <w:rPr>
                <w:rFonts w:cs="David"/>
                <w:b/>
                <w:bCs/>
                <w:sz w:val="16"/>
                <w:szCs w:val="16"/>
              </w:rPr>
              <w:t>s</w:t>
            </w:r>
            <w:r>
              <w:rPr>
                <w:rFonts w:cs="David"/>
                <w:sz w:val="16"/>
                <w:szCs w:val="16"/>
              </w:rPr>
              <w:t>ale</w:t>
            </w:r>
          </w:p>
          <w:p w:rsidR="00F16660" w:rsidRDefault="00F16660" w:rsidP="008E3ACB">
            <w:pPr>
              <w:pStyle w:val="TableContents"/>
            </w:pPr>
            <w:r>
              <w:rPr>
                <w:rFonts w:cs="David"/>
                <w:sz w:val="28"/>
                <w:szCs w:val="28"/>
              </w:rPr>
              <w:t xml:space="preserve">- </w:t>
            </w:r>
            <w:r>
              <w:rPr>
                <w:rFonts w:cs="David"/>
                <w:sz w:val="16"/>
                <w:szCs w:val="16"/>
              </w:rPr>
              <w:t>spirito aspro greco</w:t>
            </w:r>
          </w:p>
          <w:p w:rsidR="00F16660" w:rsidRDefault="00F16660" w:rsidP="008E3ACB">
            <w:pPr>
              <w:pStyle w:val="TableContents"/>
              <w:rPr>
                <w:rFonts w:cs="David"/>
                <w:sz w:val="28"/>
                <w:szCs w:val="28"/>
              </w:rPr>
            </w:pPr>
            <w:r>
              <w:rPr>
                <w:rFonts w:cs="David"/>
                <w:sz w:val="28"/>
                <w:szCs w:val="28"/>
              </w:rPr>
              <w:t>f</w:t>
            </w:r>
          </w:p>
          <w:p w:rsidR="00F16660" w:rsidRDefault="00F16660" w:rsidP="008E3ACB">
            <w:pPr>
              <w:pStyle w:val="TableContents"/>
              <w:rPr>
                <w:rFonts w:cs="David"/>
                <w:sz w:val="28"/>
                <w:szCs w:val="28"/>
              </w:rPr>
            </w:pPr>
            <w:r>
              <w:rPr>
                <w:rFonts w:cs="David"/>
                <w:sz w:val="28"/>
                <w:szCs w:val="28"/>
              </w:rPr>
              <w:t>p</w:t>
            </w:r>
          </w:p>
          <w:p w:rsidR="00F16660" w:rsidRDefault="00F16660" w:rsidP="008E3ACB">
            <w:pPr>
              <w:pStyle w:val="TableContents"/>
            </w:pPr>
            <w:r>
              <w:rPr>
                <w:rFonts w:cs="David"/>
                <w:sz w:val="28"/>
                <w:szCs w:val="28"/>
              </w:rPr>
              <w:t xml:space="preserve">z </w:t>
            </w:r>
            <w:r>
              <w:rPr>
                <w:rFonts w:cs="David"/>
                <w:sz w:val="16"/>
                <w:szCs w:val="16"/>
              </w:rPr>
              <w:t>dura come a</w:t>
            </w:r>
            <w:r>
              <w:rPr>
                <w:rFonts w:cs="David"/>
                <w:b/>
                <w:bCs/>
                <w:sz w:val="16"/>
                <w:szCs w:val="16"/>
              </w:rPr>
              <w:t>z</w:t>
            </w:r>
            <w:r>
              <w:rPr>
                <w:rFonts w:cs="David"/>
                <w:sz w:val="16"/>
                <w:szCs w:val="16"/>
              </w:rPr>
              <w:t>ione</w:t>
            </w:r>
          </w:p>
          <w:p w:rsidR="00F16660" w:rsidRDefault="00F16660" w:rsidP="008E3ACB">
            <w:pPr>
              <w:pStyle w:val="TableContents"/>
              <w:rPr>
                <w:rFonts w:cs="David"/>
                <w:sz w:val="28"/>
                <w:szCs w:val="28"/>
              </w:rPr>
            </w:pPr>
            <w:r>
              <w:rPr>
                <w:rFonts w:cs="David"/>
                <w:sz w:val="28"/>
                <w:szCs w:val="28"/>
              </w:rPr>
              <w:t>q</w:t>
            </w:r>
          </w:p>
          <w:p w:rsidR="00F16660" w:rsidRDefault="00F16660" w:rsidP="008E3ACB">
            <w:pPr>
              <w:pStyle w:val="TableContents"/>
              <w:rPr>
                <w:rFonts w:cs="David"/>
                <w:sz w:val="28"/>
                <w:szCs w:val="28"/>
              </w:rPr>
            </w:pPr>
            <w:r>
              <w:rPr>
                <w:rFonts w:cs="David"/>
                <w:sz w:val="28"/>
                <w:szCs w:val="28"/>
              </w:rPr>
              <w:t>r</w:t>
            </w:r>
          </w:p>
          <w:p w:rsidR="00F16660" w:rsidRDefault="00F16660" w:rsidP="008E3ACB">
            <w:pPr>
              <w:pStyle w:val="TableContents"/>
            </w:pPr>
            <w:r>
              <w:rPr>
                <w:rFonts w:cs="David"/>
                <w:sz w:val="28"/>
                <w:szCs w:val="28"/>
              </w:rPr>
              <w:t xml:space="preserve">s </w:t>
            </w:r>
            <w:r>
              <w:rPr>
                <w:rFonts w:cs="David"/>
                <w:sz w:val="16"/>
                <w:szCs w:val="16"/>
              </w:rPr>
              <w:t>dolce come ro</w:t>
            </w:r>
            <w:r>
              <w:rPr>
                <w:rFonts w:cs="David"/>
                <w:b/>
                <w:bCs/>
                <w:sz w:val="16"/>
                <w:szCs w:val="16"/>
              </w:rPr>
              <w:t>s</w:t>
            </w:r>
            <w:r>
              <w:rPr>
                <w:rFonts w:cs="David"/>
                <w:sz w:val="16"/>
                <w:szCs w:val="16"/>
              </w:rPr>
              <w:t>a</w:t>
            </w:r>
          </w:p>
          <w:p w:rsidR="00F16660" w:rsidRDefault="00F16660" w:rsidP="008E3ACB">
            <w:pPr>
              <w:pStyle w:val="TableContents"/>
            </w:pPr>
            <w:r>
              <w:rPr>
                <w:rFonts w:cs="David"/>
                <w:sz w:val="28"/>
                <w:szCs w:val="28"/>
              </w:rPr>
              <w:t xml:space="preserve">sc </w:t>
            </w:r>
            <w:r>
              <w:rPr>
                <w:rFonts w:cs="David"/>
                <w:sz w:val="16"/>
                <w:szCs w:val="16"/>
              </w:rPr>
              <w:t xml:space="preserve">come in </w:t>
            </w:r>
            <w:r>
              <w:rPr>
                <w:rFonts w:cs="David"/>
                <w:b/>
                <w:bCs/>
                <w:sz w:val="16"/>
                <w:szCs w:val="16"/>
              </w:rPr>
              <w:t>sc</w:t>
            </w:r>
            <w:r>
              <w:rPr>
                <w:rFonts w:cs="David"/>
                <w:sz w:val="16"/>
                <w:szCs w:val="16"/>
              </w:rPr>
              <w:t>ena</w:t>
            </w:r>
          </w:p>
          <w:p w:rsidR="00F16660" w:rsidRDefault="00F16660" w:rsidP="008E3ACB">
            <w:pPr>
              <w:pStyle w:val="TableContents"/>
              <w:rPr>
                <w:rFonts w:cs="David"/>
                <w:sz w:val="28"/>
                <w:szCs w:val="28"/>
              </w:rPr>
            </w:pPr>
            <w:r>
              <w:rPr>
                <w:rFonts w:cs="David"/>
                <w:sz w:val="28"/>
                <w:szCs w:val="28"/>
              </w:rPr>
              <w:t>t</w:t>
            </w:r>
          </w:p>
          <w:p w:rsidR="00F16660" w:rsidRDefault="00F16660" w:rsidP="008E3ACB">
            <w:pPr>
              <w:pStyle w:val="TableContents"/>
              <w:rPr>
                <w:rFonts w:cs="David"/>
                <w:sz w:val="28"/>
                <w:szCs w:val="28"/>
              </w:rPr>
            </w:pPr>
            <w:r>
              <w:rPr>
                <w:rFonts w:cs="David"/>
                <w:sz w:val="28"/>
                <w:szCs w:val="28"/>
              </w:rPr>
              <w:t>“</w:t>
            </w:r>
          </w:p>
        </w:tc>
        <w:tc>
          <w:tcPr>
            <w:tcW w:w="182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6660" w:rsidRDefault="00F16660" w:rsidP="008E3ACB">
            <w:pPr>
              <w:pStyle w:val="TableContents"/>
              <w:rPr>
                <w:rFonts w:cs="David"/>
                <w:sz w:val="28"/>
                <w:szCs w:val="28"/>
              </w:rPr>
            </w:pPr>
            <w:r>
              <w:rPr>
                <w:rFonts w:cs="David"/>
                <w:sz w:val="28"/>
                <w:szCs w:val="28"/>
              </w:rPr>
              <w:t>gutturale</w:t>
            </w:r>
          </w:p>
          <w:p w:rsidR="00F16660" w:rsidRDefault="00F16660" w:rsidP="008E3ACB">
            <w:pPr>
              <w:pStyle w:val="TableContents"/>
              <w:rPr>
                <w:rFonts w:cs="David"/>
                <w:sz w:val="28"/>
                <w:szCs w:val="28"/>
              </w:rPr>
            </w:pPr>
            <w:r>
              <w:rPr>
                <w:rFonts w:cs="David"/>
                <w:sz w:val="28"/>
                <w:szCs w:val="28"/>
              </w:rPr>
              <w:t>labiale</w:t>
            </w:r>
          </w:p>
          <w:p w:rsidR="00F16660" w:rsidRDefault="00F16660" w:rsidP="008E3ACB">
            <w:pPr>
              <w:pStyle w:val="TableContents"/>
              <w:rPr>
                <w:rFonts w:cs="David"/>
                <w:sz w:val="28"/>
                <w:szCs w:val="28"/>
              </w:rPr>
            </w:pPr>
          </w:p>
          <w:p w:rsidR="00F16660" w:rsidRDefault="00F16660" w:rsidP="008E3ACB">
            <w:pPr>
              <w:pStyle w:val="TableContents"/>
              <w:rPr>
                <w:rFonts w:cs="David"/>
                <w:sz w:val="28"/>
                <w:szCs w:val="28"/>
              </w:rPr>
            </w:pPr>
          </w:p>
          <w:p w:rsidR="00F16660" w:rsidRDefault="00F16660" w:rsidP="008E3ACB">
            <w:pPr>
              <w:pStyle w:val="TableContents"/>
              <w:rPr>
                <w:rFonts w:cs="David"/>
                <w:sz w:val="28"/>
                <w:szCs w:val="28"/>
              </w:rPr>
            </w:pPr>
          </w:p>
          <w:p w:rsidR="00F16660" w:rsidRDefault="00F16660" w:rsidP="008E3ACB">
            <w:pPr>
              <w:pStyle w:val="TableContents"/>
              <w:rPr>
                <w:rFonts w:cs="David"/>
                <w:sz w:val="28"/>
                <w:szCs w:val="28"/>
              </w:rPr>
            </w:pPr>
          </w:p>
          <w:p w:rsidR="00F16660" w:rsidRDefault="00F16660" w:rsidP="008E3ACB">
            <w:pPr>
              <w:pStyle w:val="TableContents"/>
              <w:rPr>
                <w:rFonts w:cs="David"/>
                <w:sz w:val="28"/>
                <w:szCs w:val="28"/>
              </w:rPr>
            </w:pPr>
          </w:p>
          <w:p w:rsidR="00F16660" w:rsidRDefault="00F16660" w:rsidP="008E3ACB">
            <w:pPr>
              <w:pStyle w:val="TableContents"/>
              <w:rPr>
                <w:rFonts w:cs="David"/>
                <w:sz w:val="28"/>
                <w:szCs w:val="28"/>
              </w:rPr>
            </w:pPr>
            <w:r>
              <w:rPr>
                <w:rFonts w:cs="David"/>
                <w:sz w:val="28"/>
                <w:szCs w:val="28"/>
              </w:rPr>
              <w:t>gutturale</w:t>
            </w:r>
          </w:p>
          <w:p w:rsidR="00F16660" w:rsidRDefault="00F16660" w:rsidP="008E3ACB">
            <w:pPr>
              <w:pStyle w:val="TableContents"/>
              <w:rPr>
                <w:rFonts w:cs="David"/>
                <w:sz w:val="28"/>
                <w:szCs w:val="28"/>
              </w:rPr>
            </w:pPr>
            <w:r>
              <w:rPr>
                <w:rFonts w:cs="David"/>
                <w:sz w:val="28"/>
                <w:szCs w:val="28"/>
              </w:rPr>
              <w:t>labiale</w:t>
            </w:r>
          </w:p>
          <w:p w:rsidR="00F16660" w:rsidRDefault="00F16660" w:rsidP="008E3ACB">
            <w:pPr>
              <w:pStyle w:val="TableContents"/>
              <w:rPr>
                <w:rFonts w:cs="David"/>
                <w:sz w:val="28"/>
                <w:szCs w:val="28"/>
              </w:rPr>
            </w:pPr>
          </w:p>
          <w:p w:rsidR="00F16660" w:rsidRDefault="00F16660" w:rsidP="008E3ACB">
            <w:pPr>
              <w:pStyle w:val="TableContents"/>
              <w:rPr>
                <w:rFonts w:cs="David"/>
                <w:sz w:val="28"/>
                <w:szCs w:val="28"/>
              </w:rPr>
            </w:pPr>
          </w:p>
          <w:p w:rsidR="00F16660" w:rsidRDefault="00F16660" w:rsidP="008E3ACB">
            <w:pPr>
              <w:pStyle w:val="TableContents"/>
              <w:rPr>
                <w:rFonts w:cs="David"/>
                <w:sz w:val="28"/>
                <w:szCs w:val="28"/>
              </w:rPr>
            </w:pPr>
            <w:r>
              <w:rPr>
                <w:rFonts w:cs="David"/>
                <w:sz w:val="28"/>
                <w:szCs w:val="28"/>
              </w:rPr>
              <w:t>gutturale</w:t>
            </w:r>
          </w:p>
          <w:p w:rsidR="00F16660" w:rsidRDefault="00F16660" w:rsidP="008E3ACB">
            <w:pPr>
              <w:pStyle w:val="TableContents"/>
              <w:rPr>
                <w:rFonts w:cs="David"/>
                <w:sz w:val="28"/>
                <w:szCs w:val="28"/>
              </w:rPr>
            </w:pPr>
          </w:p>
          <w:p w:rsidR="00F16660" w:rsidRDefault="00F16660" w:rsidP="008E3ACB">
            <w:pPr>
              <w:pStyle w:val="TableContents"/>
              <w:rPr>
                <w:rFonts w:cs="David"/>
                <w:sz w:val="28"/>
                <w:szCs w:val="28"/>
              </w:rPr>
            </w:pPr>
          </w:p>
          <w:p w:rsidR="00F16660" w:rsidRDefault="00F16660" w:rsidP="008E3ACB">
            <w:pPr>
              <w:pStyle w:val="TableContents"/>
              <w:rPr>
                <w:rFonts w:cs="David"/>
                <w:sz w:val="28"/>
                <w:szCs w:val="28"/>
              </w:rPr>
            </w:pPr>
          </w:p>
          <w:p w:rsidR="00F16660" w:rsidRDefault="00F16660" w:rsidP="008E3ACB">
            <w:pPr>
              <w:pStyle w:val="TableContents"/>
              <w:rPr>
                <w:rFonts w:cs="David"/>
                <w:sz w:val="28"/>
                <w:szCs w:val="28"/>
              </w:rPr>
            </w:pPr>
          </w:p>
          <w:p w:rsidR="00F16660" w:rsidRDefault="00F16660" w:rsidP="008E3ACB">
            <w:pPr>
              <w:pStyle w:val="TableContents"/>
              <w:rPr>
                <w:rFonts w:cs="David"/>
                <w:sz w:val="28"/>
                <w:szCs w:val="28"/>
              </w:rPr>
            </w:pPr>
            <w:r>
              <w:rPr>
                <w:rFonts w:cs="David"/>
                <w:sz w:val="28"/>
                <w:szCs w:val="28"/>
              </w:rPr>
              <w:t>labiale</w:t>
            </w:r>
          </w:p>
          <w:p w:rsidR="00F16660" w:rsidRDefault="00F16660" w:rsidP="008E3ACB">
            <w:pPr>
              <w:pStyle w:val="TableContents"/>
              <w:rPr>
                <w:rFonts w:cs="David"/>
                <w:sz w:val="28"/>
                <w:szCs w:val="28"/>
              </w:rPr>
            </w:pPr>
          </w:p>
          <w:p w:rsidR="00F16660" w:rsidRDefault="00F16660" w:rsidP="008E3ACB">
            <w:pPr>
              <w:pStyle w:val="TableContents"/>
              <w:rPr>
                <w:rFonts w:cs="David"/>
                <w:sz w:val="28"/>
                <w:szCs w:val="28"/>
              </w:rPr>
            </w:pPr>
          </w:p>
          <w:p w:rsidR="00F16660" w:rsidRDefault="00F16660" w:rsidP="008E3ACB">
            <w:pPr>
              <w:pStyle w:val="TableContents"/>
              <w:rPr>
                <w:rFonts w:cs="David"/>
                <w:sz w:val="28"/>
                <w:szCs w:val="28"/>
              </w:rPr>
            </w:pPr>
            <w:r>
              <w:rPr>
                <w:rFonts w:cs="David"/>
                <w:sz w:val="28"/>
                <w:szCs w:val="28"/>
              </w:rPr>
              <w:t>gutturale</w:t>
            </w:r>
          </w:p>
          <w:p w:rsidR="00F16660" w:rsidRDefault="00F16660" w:rsidP="008E3ACB">
            <w:pPr>
              <w:pStyle w:val="TableContents"/>
              <w:rPr>
                <w:rFonts w:cs="David"/>
                <w:sz w:val="28"/>
                <w:szCs w:val="28"/>
              </w:rPr>
            </w:pPr>
            <w:r>
              <w:rPr>
                <w:rFonts w:cs="David"/>
                <w:sz w:val="28"/>
                <w:szCs w:val="28"/>
              </w:rPr>
              <w:t>labiale</w:t>
            </w:r>
          </w:p>
          <w:p w:rsidR="00F16660" w:rsidRDefault="00F16660" w:rsidP="008E3ACB">
            <w:pPr>
              <w:pStyle w:val="TableContents"/>
              <w:rPr>
                <w:rFonts w:cs="David"/>
                <w:sz w:val="28"/>
                <w:szCs w:val="28"/>
              </w:rPr>
            </w:pPr>
            <w:r>
              <w:rPr>
                <w:rFonts w:cs="David"/>
                <w:sz w:val="28"/>
                <w:szCs w:val="28"/>
              </w:rPr>
              <w:t>“</w:t>
            </w:r>
          </w:p>
          <w:p w:rsidR="00F16660" w:rsidRDefault="00F16660" w:rsidP="008E3ACB">
            <w:pPr>
              <w:pStyle w:val="TableContents"/>
              <w:rPr>
                <w:rFonts w:cs="David"/>
                <w:sz w:val="28"/>
                <w:szCs w:val="28"/>
              </w:rPr>
            </w:pPr>
          </w:p>
          <w:p w:rsidR="00F16660" w:rsidRDefault="00F16660" w:rsidP="008E3ACB">
            <w:pPr>
              <w:pStyle w:val="TableContents"/>
              <w:rPr>
                <w:rFonts w:cs="David"/>
                <w:sz w:val="28"/>
                <w:szCs w:val="28"/>
              </w:rPr>
            </w:pPr>
          </w:p>
          <w:p w:rsidR="00F16660" w:rsidRDefault="00F16660" w:rsidP="008E3ACB">
            <w:pPr>
              <w:pStyle w:val="TableContents"/>
            </w:pPr>
            <w:r>
              <w:rPr>
                <w:rFonts w:cs="David"/>
                <w:sz w:val="28"/>
                <w:szCs w:val="28"/>
              </w:rPr>
              <w:t>(</w:t>
            </w:r>
            <w:r>
              <w:rPr>
                <w:rFonts w:cs="David"/>
                <w:i/>
                <w:iCs/>
                <w:sz w:val="28"/>
                <w:szCs w:val="28"/>
              </w:rPr>
              <w:t>gutturale</w:t>
            </w:r>
            <w:r>
              <w:rPr>
                <w:rFonts w:cs="David"/>
                <w:sz w:val="28"/>
                <w:szCs w:val="28"/>
              </w:rPr>
              <w:t>)</w:t>
            </w:r>
          </w:p>
        </w:tc>
      </w:tr>
    </w:tbl>
    <w:p w:rsidR="00F16660" w:rsidRDefault="00F16660" w:rsidP="00F16660">
      <w:pPr>
        <w:pStyle w:val="Standard"/>
        <w:tabs>
          <w:tab w:val="left" w:pos="2700"/>
        </w:tabs>
        <w:rPr>
          <w:rFonts w:cs="David"/>
          <w:b/>
          <w:bCs/>
          <w:sz w:val="32"/>
          <w:szCs w:val="32"/>
          <w:u w:val="single"/>
        </w:rPr>
      </w:pPr>
    </w:p>
    <w:p w:rsidR="00F16660" w:rsidRDefault="00F16660" w:rsidP="00F16660">
      <w:pPr>
        <w:pStyle w:val="NormalPar"/>
        <w:tabs>
          <w:tab w:val="left" w:pos="3027"/>
          <w:tab w:val="left" w:pos="3400"/>
        </w:tabs>
        <w:rPr>
          <w:b/>
          <w:u w:val="single"/>
        </w:rPr>
      </w:pPr>
    </w:p>
    <w:p w:rsidR="00F16660" w:rsidRDefault="00F16660" w:rsidP="00F16660">
      <w:pPr>
        <w:pStyle w:val="NormalPar"/>
        <w:tabs>
          <w:tab w:val="left" w:pos="3027"/>
          <w:tab w:val="left" w:pos="3400"/>
        </w:tabs>
        <w:rPr>
          <w:b/>
          <w:u w:val="single"/>
        </w:rPr>
      </w:pPr>
    </w:p>
    <w:p w:rsidR="00F16660" w:rsidRDefault="00F16660" w:rsidP="00F16660">
      <w:pPr>
        <w:pStyle w:val="NormalPar"/>
        <w:tabs>
          <w:tab w:val="left" w:pos="3027"/>
          <w:tab w:val="left" w:pos="3400"/>
        </w:tabs>
        <w:rPr>
          <w:b/>
          <w:u w:val="single"/>
        </w:rPr>
      </w:pPr>
    </w:p>
    <w:p w:rsidR="00F16660" w:rsidRDefault="00F16660" w:rsidP="00F16660">
      <w:pPr>
        <w:pStyle w:val="NormalPar"/>
        <w:tabs>
          <w:tab w:val="left" w:pos="3027"/>
          <w:tab w:val="left" w:pos="3400"/>
        </w:tabs>
        <w:rPr>
          <w:b/>
          <w:u w:val="single"/>
        </w:rPr>
      </w:pPr>
    </w:p>
    <w:p w:rsidR="00F16660" w:rsidRDefault="00F16660" w:rsidP="00F16660">
      <w:pPr>
        <w:pStyle w:val="NormalPar"/>
        <w:tabs>
          <w:tab w:val="left" w:pos="3027"/>
          <w:tab w:val="left" w:pos="3400"/>
        </w:tabs>
        <w:rPr>
          <w:b/>
          <w:u w:val="single"/>
        </w:rPr>
      </w:pPr>
    </w:p>
    <w:p w:rsidR="00F16660" w:rsidRDefault="00F16660" w:rsidP="00F16660">
      <w:pPr>
        <w:pStyle w:val="NormalPar"/>
        <w:tabs>
          <w:tab w:val="left" w:pos="3027"/>
          <w:tab w:val="left" w:pos="3400"/>
        </w:tabs>
        <w:rPr>
          <w:b/>
          <w:u w:val="single"/>
        </w:rPr>
      </w:pPr>
    </w:p>
    <w:p w:rsidR="00F16660" w:rsidRDefault="00F16660" w:rsidP="00F16660">
      <w:pPr>
        <w:pStyle w:val="NormalPar"/>
        <w:tabs>
          <w:tab w:val="left" w:pos="3027"/>
          <w:tab w:val="left" w:pos="3400"/>
        </w:tabs>
        <w:rPr>
          <w:b/>
          <w:u w:val="single"/>
        </w:rPr>
      </w:pPr>
    </w:p>
    <w:p w:rsidR="00F16660" w:rsidRDefault="00F16660" w:rsidP="00F16660">
      <w:pPr>
        <w:pStyle w:val="NormalPar"/>
        <w:tabs>
          <w:tab w:val="left" w:pos="3027"/>
          <w:tab w:val="left" w:pos="3400"/>
        </w:tabs>
        <w:rPr>
          <w:b/>
          <w:u w:val="single"/>
        </w:rPr>
      </w:pPr>
    </w:p>
    <w:p w:rsidR="00F16660" w:rsidRDefault="00F16660" w:rsidP="00F16660">
      <w:pPr>
        <w:pStyle w:val="NormalPar"/>
        <w:tabs>
          <w:tab w:val="left" w:pos="3027"/>
          <w:tab w:val="left" w:pos="3400"/>
        </w:tabs>
        <w:rPr>
          <w:b/>
          <w:u w:val="single"/>
        </w:rPr>
      </w:pPr>
    </w:p>
    <w:p w:rsidR="00F16660" w:rsidRDefault="00F16660" w:rsidP="00F16660">
      <w:pPr>
        <w:pStyle w:val="NormalPar"/>
        <w:tabs>
          <w:tab w:val="left" w:pos="3027"/>
          <w:tab w:val="left" w:pos="3400"/>
        </w:tabs>
        <w:rPr>
          <w:b/>
          <w:u w:val="single"/>
        </w:rPr>
      </w:pPr>
    </w:p>
    <w:p w:rsidR="00F16660" w:rsidRDefault="00F16660" w:rsidP="00F16660">
      <w:pPr>
        <w:pStyle w:val="NormalPar"/>
        <w:tabs>
          <w:tab w:val="left" w:pos="3027"/>
          <w:tab w:val="left" w:pos="3400"/>
        </w:tabs>
        <w:rPr>
          <w:b/>
          <w:u w:val="single"/>
        </w:rPr>
      </w:pPr>
    </w:p>
    <w:p w:rsidR="00F16660" w:rsidRDefault="00F16660" w:rsidP="00F16660">
      <w:pPr>
        <w:pStyle w:val="NormalPar"/>
        <w:tabs>
          <w:tab w:val="left" w:pos="3027"/>
          <w:tab w:val="left" w:pos="3400"/>
        </w:tabs>
      </w:pPr>
      <w:r>
        <w:rPr>
          <w:b/>
          <w:u w:val="single"/>
        </w:rPr>
        <w:t xml:space="preserve"> I suoni della lingua ebraica.</w:t>
      </w:r>
      <w:r>
        <w:t xml:space="preserve">  (libro di testo </w:t>
      </w:r>
      <w:proofErr w:type="spellStart"/>
      <w:r>
        <w:t>pg</w:t>
      </w:r>
      <w:proofErr w:type="spellEnd"/>
      <w:r>
        <w:t>. 3-6)</w:t>
      </w:r>
    </w:p>
    <w:p w:rsidR="00F16660" w:rsidRDefault="00F16660" w:rsidP="00F16660">
      <w:pPr>
        <w:pStyle w:val="NormalPar"/>
        <w:tabs>
          <w:tab w:val="left" w:pos="10142"/>
        </w:tabs>
        <w:rPr>
          <w:b/>
          <w:u w:val="single"/>
        </w:rPr>
      </w:pPr>
    </w:p>
    <w:p w:rsidR="00F16660" w:rsidRDefault="00F16660" w:rsidP="00F16660">
      <w:pPr>
        <w:pStyle w:val="NormalPar"/>
        <w:tabs>
          <w:tab w:val="left" w:pos="10142"/>
        </w:tabs>
      </w:pPr>
      <w:r>
        <w:t>1. Tutte le lettere ebraiche indicano consonanti.</w:t>
      </w:r>
    </w:p>
    <w:p w:rsidR="00F16660" w:rsidRDefault="00F16660" w:rsidP="00F16660">
      <w:pPr>
        <w:pStyle w:val="NormalPar"/>
        <w:tabs>
          <w:tab w:val="left" w:pos="10142"/>
        </w:tabs>
      </w:pPr>
      <w:r>
        <w:t xml:space="preserve">-   Il suono consonantico di </w:t>
      </w:r>
      <w:r>
        <w:rPr>
          <w:rFonts w:cs="David"/>
          <w:lang w:eastAsia="he-IL" w:bidi="he-IL"/>
        </w:rPr>
        <w:t xml:space="preserve"> </w:t>
      </w:r>
      <w:r>
        <w:rPr>
          <w:bCs/>
          <w:szCs w:val="32"/>
          <w:rtl/>
          <w:lang w:eastAsia="he-IL" w:bidi="he-IL"/>
        </w:rPr>
        <w:t>ו</w:t>
      </w:r>
      <w:r>
        <w:rPr>
          <w:rFonts w:cs="David"/>
          <w:bCs/>
          <w:szCs w:val="32"/>
          <w:lang w:eastAsia="he-IL" w:bidi="he-IL"/>
        </w:rPr>
        <w:t xml:space="preserve"> </w:t>
      </w:r>
      <w:proofErr w:type="spellStart"/>
      <w:r>
        <w:t>é</w:t>
      </w:r>
      <w:proofErr w:type="spellEnd"/>
      <w:r>
        <w:t xml:space="preserve"> "w" (inglese) nell'ebraico antico, "v" nell'ebraico</w:t>
      </w:r>
    </w:p>
    <w:p w:rsidR="00F16660" w:rsidRDefault="00F16660" w:rsidP="00F16660">
      <w:pPr>
        <w:pStyle w:val="NormalPar"/>
        <w:tabs>
          <w:tab w:val="left" w:pos="10142"/>
        </w:tabs>
      </w:pPr>
      <w:r>
        <w:t xml:space="preserve">     moderno.</w:t>
      </w:r>
    </w:p>
    <w:p w:rsidR="00F16660" w:rsidRDefault="00F16660" w:rsidP="00F16660">
      <w:pPr>
        <w:pStyle w:val="NormalPar"/>
        <w:numPr>
          <w:ilvl w:val="0"/>
          <w:numId w:val="9"/>
        </w:numPr>
        <w:tabs>
          <w:tab w:val="left" w:pos="8702"/>
        </w:tabs>
      </w:pPr>
      <w:r>
        <w:rPr>
          <w:bCs/>
          <w:szCs w:val="32"/>
          <w:rtl/>
          <w:lang w:eastAsia="he-IL" w:bidi="he-IL"/>
        </w:rPr>
        <w:t>א</w:t>
      </w:r>
      <w:r>
        <w:t xml:space="preserve"> e </w:t>
      </w:r>
      <w:r>
        <w:rPr>
          <w:bCs/>
          <w:szCs w:val="32"/>
          <w:rtl/>
          <w:lang w:eastAsia="he-IL" w:bidi="he-IL"/>
        </w:rPr>
        <w:t>ע</w:t>
      </w:r>
      <w:r>
        <w:t xml:space="preserve"> non hanno un suono proprio, prendono il suono dalla vocale che segue, come in italiano le lettera h: Io </w:t>
      </w:r>
      <w:r>
        <w:rPr>
          <w:b/>
          <w:bCs/>
        </w:rPr>
        <w:t>h</w:t>
      </w:r>
      <w:r>
        <w:t xml:space="preserve">o, egli </w:t>
      </w:r>
      <w:r>
        <w:rPr>
          <w:b/>
          <w:bCs/>
        </w:rPr>
        <w:t>h</w:t>
      </w:r>
      <w:r>
        <w:t>a</w:t>
      </w:r>
    </w:p>
    <w:p w:rsidR="00F16660" w:rsidRDefault="00F16660" w:rsidP="00F16660">
      <w:pPr>
        <w:pStyle w:val="NormalPar"/>
        <w:tabs>
          <w:tab w:val="left" w:pos="10142"/>
        </w:tabs>
      </w:pPr>
      <w:r>
        <w:t xml:space="preserve">-    </w:t>
      </w:r>
      <w:r>
        <w:rPr>
          <w:bCs/>
          <w:szCs w:val="32"/>
          <w:rtl/>
          <w:lang w:eastAsia="he-IL" w:bidi="he-IL"/>
        </w:rPr>
        <w:t>ח</w:t>
      </w:r>
      <w:r>
        <w:t xml:space="preserve">: oggi la sua pronuncia </w:t>
      </w:r>
      <w:proofErr w:type="spellStart"/>
      <w:r>
        <w:t>é</w:t>
      </w:r>
      <w:proofErr w:type="spellEnd"/>
      <w:r>
        <w:t xml:space="preserve"> uguale a quella fricativa (= aspirata) di </w:t>
      </w:r>
      <w:r>
        <w:rPr>
          <w:bCs/>
          <w:szCs w:val="32"/>
          <w:rtl/>
          <w:lang w:eastAsia="he-IL" w:bidi="he-IL"/>
        </w:rPr>
        <w:t>כ</w:t>
      </w:r>
      <w:r>
        <w:t xml:space="preserve"> ( =  </w:t>
      </w:r>
      <w:r>
        <w:rPr>
          <w:b/>
          <w:bCs/>
          <w:sz w:val="28"/>
          <w:szCs w:val="28"/>
        </w:rPr>
        <w:t>χ</w:t>
      </w:r>
      <w:r>
        <w:t xml:space="preserve">  greca).</w:t>
      </w:r>
    </w:p>
    <w:p w:rsidR="00F16660" w:rsidRDefault="00F16660" w:rsidP="00F16660">
      <w:pPr>
        <w:pStyle w:val="NormalPar"/>
        <w:tabs>
          <w:tab w:val="left" w:pos="10142"/>
        </w:tabs>
      </w:pPr>
    </w:p>
    <w:p w:rsidR="00F16660" w:rsidRDefault="00F16660" w:rsidP="00F16660">
      <w:pPr>
        <w:pStyle w:val="NormalPar"/>
        <w:tabs>
          <w:tab w:val="left" w:pos="10142"/>
        </w:tabs>
      </w:pPr>
      <w:r>
        <w:t xml:space="preserve">Cinque lettere      </w:t>
      </w:r>
      <w:r>
        <w:rPr>
          <w:bCs/>
          <w:szCs w:val="32"/>
          <w:lang w:eastAsia="he-IL" w:bidi="he-IL"/>
        </w:rPr>
        <w:t xml:space="preserve"> </w:t>
      </w:r>
      <w:r>
        <w:rPr>
          <w:bCs/>
          <w:szCs w:val="32"/>
          <w:rtl/>
          <w:lang w:eastAsia="he-IL" w:bidi="he-IL"/>
        </w:rPr>
        <w:t>כ  מ  נ  פ  צ</w:t>
      </w:r>
      <w:r>
        <w:rPr>
          <w:bCs/>
          <w:szCs w:val="32"/>
          <w:lang w:eastAsia="he-IL" w:bidi="he-IL"/>
        </w:rPr>
        <w:t xml:space="preserve">    </w:t>
      </w:r>
      <w:r>
        <w:t>se sono in fine di parole si scrivono in modo differente.</w:t>
      </w:r>
    </w:p>
    <w:p w:rsidR="00F16660" w:rsidRDefault="00F16660" w:rsidP="00F16660">
      <w:pPr>
        <w:pStyle w:val="NormalPar"/>
        <w:tabs>
          <w:tab w:val="left" w:pos="10142"/>
        </w:tabs>
      </w:pPr>
      <w:r>
        <w:t xml:space="preserve">Rispettivamente:  </w:t>
      </w:r>
      <w:r>
        <w:rPr>
          <w:b/>
          <w:bCs/>
          <w:sz w:val="30"/>
          <w:szCs w:val="30"/>
          <w:rtl/>
          <w:lang w:bidi="he-IL"/>
        </w:rPr>
        <w:t>ך  ם  ן   ף   ץ</w:t>
      </w:r>
      <w:r>
        <w:rPr>
          <w:bCs/>
          <w:szCs w:val="32"/>
          <w:lang w:eastAsia="he-IL" w:bidi="he-IL"/>
        </w:rPr>
        <w:t xml:space="preserve">   </w:t>
      </w:r>
      <w:r>
        <w:t>.</w:t>
      </w:r>
    </w:p>
    <w:p w:rsidR="00F16660" w:rsidRDefault="00F16660" w:rsidP="00F16660">
      <w:pPr>
        <w:pStyle w:val="NormalPar"/>
        <w:tabs>
          <w:tab w:val="left" w:pos="10142"/>
        </w:tabs>
      </w:pPr>
    </w:p>
    <w:p w:rsidR="00F16660" w:rsidRDefault="00F16660" w:rsidP="00F16660">
      <w:pPr>
        <w:pStyle w:val="NormalPar"/>
        <w:tabs>
          <w:tab w:val="left" w:pos="10142"/>
        </w:tabs>
      </w:pPr>
      <w:r>
        <w:t>C'</w:t>
      </w:r>
      <w:proofErr w:type="spellStart"/>
      <w:r>
        <w:t>é</w:t>
      </w:r>
      <w:proofErr w:type="spellEnd"/>
      <w:r>
        <w:t xml:space="preserve"> un gruppo di consonanti che si comportano in modo particolare e che meritano attenzione. Sono le gutturali:</w:t>
      </w:r>
    </w:p>
    <w:p w:rsidR="00F16660" w:rsidRDefault="00F16660" w:rsidP="00F16660">
      <w:pPr>
        <w:pStyle w:val="NormalPar"/>
        <w:tabs>
          <w:tab w:val="left" w:pos="10142"/>
        </w:tabs>
      </w:pPr>
      <w:r>
        <w:rPr>
          <w:bCs/>
          <w:szCs w:val="32"/>
          <w:rtl/>
          <w:lang w:eastAsia="he-IL" w:bidi="he-IL"/>
        </w:rPr>
        <w:t xml:space="preserve">א </w:t>
      </w:r>
      <w:r>
        <w:rPr>
          <w:rtl/>
          <w:lang w:bidi="he-IL"/>
        </w:rPr>
        <w:t xml:space="preserve">, </w:t>
      </w:r>
      <w:r>
        <w:rPr>
          <w:bCs/>
          <w:szCs w:val="32"/>
          <w:rtl/>
          <w:lang w:eastAsia="he-IL" w:bidi="he-IL"/>
        </w:rPr>
        <w:t xml:space="preserve">ה </w:t>
      </w:r>
      <w:r>
        <w:rPr>
          <w:rtl/>
          <w:lang w:bidi="he-IL"/>
        </w:rPr>
        <w:t xml:space="preserve">, </w:t>
      </w:r>
      <w:r>
        <w:rPr>
          <w:bCs/>
          <w:szCs w:val="32"/>
          <w:rtl/>
          <w:lang w:eastAsia="he-IL" w:bidi="he-IL"/>
        </w:rPr>
        <w:t>ח</w:t>
      </w:r>
      <w:r>
        <w:rPr>
          <w:rtl/>
          <w:lang w:bidi="he-IL"/>
        </w:rPr>
        <w:t xml:space="preserve"> , </w:t>
      </w:r>
      <w:r>
        <w:rPr>
          <w:bCs/>
          <w:szCs w:val="32"/>
          <w:rtl/>
          <w:lang w:eastAsia="he-IL" w:bidi="he-IL"/>
        </w:rPr>
        <w:t>ע</w:t>
      </w:r>
      <w:r>
        <w:t xml:space="preserve"> alle quali va aggiunta la  </w:t>
      </w:r>
      <w:r>
        <w:rPr>
          <w:bCs/>
          <w:szCs w:val="32"/>
          <w:rtl/>
          <w:lang w:eastAsia="he-IL" w:bidi="he-IL"/>
        </w:rPr>
        <w:t>ר</w:t>
      </w:r>
      <w:r>
        <w:t>, che, pur non essendo una gutturale, spesso</w:t>
      </w:r>
    </w:p>
    <w:p w:rsidR="00F16660" w:rsidRDefault="00F16660" w:rsidP="00F16660">
      <w:pPr>
        <w:pStyle w:val="NormalPar"/>
        <w:tabs>
          <w:tab w:val="left" w:pos="10142"/>
        </w:tabs>
      </w:pPr>
      <w:r>
        <w:t>si comporta allo stesso modo.</w:t>
      </w:r>
    </w:p>
    <w:p w:rsidR="00F16660" w:rsidRDefault="00F16660" w:rsidP="00F16660">
      <w:pPr>
        <w:pStyle w:val="NormalPar"/>
        <w:tabs>
          <w:tab w:val="left" w:pos="10142"/>
        </w:tabs>
      </w:pPr>
      <w:r>
        <w:t xml:space="preserve">Il segno </w:t>
      </w:r>
      <w:r>
        <w:rPr>
          <w:bCs/>
          <w:szCs w:val="32"/>
          <w:rtl/>
          <w:lang w:eastAsia="he-IL" w:bidi="he-IL"/>
        </w:rPr>
        <w:t>ש</w:t>
      </w:r>
      <w:r>
        <w:t xml:space="preserve"> , per mezzo di un puntino diacritico  si sdoppia in due suoni:</w:t>
      </w:r>
    </w:p>
    <w:p w:rsidR="00F16660" w:rsidRDefault="00F16660" w:rsidP="00F16660">
      <w:pPr>
        <w:pStyle w:val="NormalPar"/>
        <w:tabs>
          <w:tab w:val="left" w:pos="10142"/>
        </w:tabs>
      </w:pPr>
      <w:r>
        <w:rPr>
          <w:bCs/>
          <w:szCs w:val="32"/>
          <w:rtl/>
          <w:lang w:eastAsia="he-IL" w:bidi="he-IL"/>
        </w:rPr>
        <w:t>שׂ</w:t>
      </w:r>
      <w:r>
        <w:t xml:space="preserve"> (Sin), se </w:t>
      </w:r>
      <w:proofErr w:type="spellStart"/>
      <w:r>
        <w:t>é</w:t>
      </w:r>
      <w:proofErr w:type="spellEnd"/>
      <w:r>
        <w:t xml:space="preserve"> posto a sinistra</w:t>
      </w:r>
    </w:p>
    <w:p w:rsidR="00F16660" w:rsidRDefault="00F16660" w:rsidP="00F16660">
      <w:pPr>
        <w:pStyle w:val="NormalPar"/>
        <w:tabs>
          <w:tab w:val="left" w:pos="10142"/>
        </w:tabs>
      </w:pPr>
      <w:r>
        <w:rPr>
          <w:bCs/>
          <w:szCs w:val="32"/>
          <w:rtl/>
          <w:lang w:eastAsia="he-IL" w:bidi="he-IL"/>
        </w:rPr>
        <w:t>שׁ</w:t>
      </w:r>
      <w:r>
        <w:rPr>
          <w:bCs/>
          <w:szCs w:val="32"/>
          <w:lang w:eastAsia="he-IL" w:bidi="he-IL"/>
        </w:rPr>
        <w:t xml:space="preserve"> </w:t>
      </w:r>
      <w:r>
        <w:t>(</w:t>
      </w:r>
      <w:proofErr w:type="spellStart"/>
      <w:r>
        <w:t>Shin</w:t>
      </w:r>
      <w:proofErr w:type="spellEnd"/>
      <w:r>
        <w:t xml:space="preserve">), se </w:t>
      </w:r>
      <w:proofErr w:type="spellStart"/>
      <w:r>
        <w:t>é</w:t>
      </w:r>
      <w:proofErr w:type="spellEnd"/>
      <w:r>
        <w:t xml:space="preserve"> posto a destra</w:t>
      </w:r>
    </w:p>
    <w:p w:rsidR="00F16660" w:rsidRDefault="00F16660" w:rsidP="00F16660">
      <w:pPr>
        <w:pStyle w:val="NormalPar"/>
        <w:tabs>
          <w:tab w:val="left" w:pos="10142"/>
        </w:tabs>
      </w:pPr>
    </w:p>
    <w:p w:rsidR="00F16660" w:rsidRDefault="00F16660" w:rsidP="00F16660">
      <w:pPr>
        <w:pStyle w:val="NormalPar"/>
        <w:tabs>
          <w:tab w:val="left" w:pos="10142"/>
        </w:tabs>
      </w:pPr>
      <w:r>
        <w:t xml:space="preserve">Tra le consonanti vanno distinte anche le lettere </w:t>
      </w:r>
      <w:r>
        <w:rPr>
          <w:bCs/>
          <w:szCs w:val="32"/>
          <w:rtl/>
          <w:lang w:eastAsia="he-IL" w:bidi="he-IL"/>
        </w:rPr>
        <w:t xml:space="preserve">ב </w:t>
      </w:r>
      <w:r>
        <w:rPr>
          <w:rtl/>
          <w:lang w:bidi="he-IL"/>
        </w:rPr>
        <w:t xml:space="preserve">, </w:t>
      </w:r>
      <w:r>
        <w:rPr>
          <w:bCs/>
          <w:szCs w:val="32"/>
          <w:rtl/>
          <w:lang w:eastAsia="he-IL" w:bidi="he-IL"/>
        </w:rPr>
        <w:t xml:space="preserve">ג </w:t>
      </w:r>
      <w:r>
        <w:rPr>
          <w:rtl/>
          <w:lang w:bidi="he-IL"/>
        </w:rPr>
        <w:t xml:space="preserve">, </w:t>
      </w:r>
      <w:r>
        <w:rPr>
          <w:bCs/>
          <w:szCs w:val="32"/>
          <w:rtl/>
          <w:lang w:eastAsia="he-IL" w:bidi="he-IL"/>
        </w:rPr>
        <w:t>ד</w:t>
      </w:r>
      <w:r>
        <w:rPr>
          <w:rtl/>
          <w:lang w:bidi="he-IL"/>
        </w:rPr>
        <w:t xml:space="preserve">, </w:t>
      </w:r>
      <w:r>
        <w:rPr>
          <w:bCs/>
          <w:szCs w:val="32"/>
          <w:rtl/>
          <w:lang w:eastAsia="he-IL" w:bidi="he-IL"/>
        </w:rPr>
        <w:t xml:space="preserve">כ </w:t>
      </w:r>
      <w:r>
        <w:rPr>
          <w:rtl/>
          <w:lang w:bidi="he-IL"/>
        </w:rPr>
        <w:t xml:space="preserve">, </w:t>
      </w:r>
      <w:r>
        <w:rPr>
          <w:bCs/>
          <w:szCs w:val="32"/>
          <w:rtl/>
          <w:lang w:eastAsia="he-IL" w:bidi="he-IL"/>
        </w:rPr>
        <w:t xml:space="preserve">פ </w:t>
      </w:r>
      <w:r>
        <w:rPr>
          <w:rtl/>
          <w:lang w:bidi="he-IL"/>
        </w:rPr>
        <w:t xml:space="preserve">, </w:t>
      </w:r>
      <w:r>
        <w:rPr>
          <w:bCs/>
          <w:szCs w:val="32"/>
          <w:rtl/>
          <w:lang w:eastAsia="he-IL" w:bidi="he-IL"/>
        </w:rPr>
        <w:t>ת</w:t>
      </w:r>
      <w:r>
        <w:t xml:space="preserve">  (per memorizzarle: </w:t>
      </w:r>
      <w:proofErr w:type="spellStart"/>
      <w:r>
        <w:t>BeGaDKeFaT</w:t>
      </w:r>
      <w:proofErr w:type="spellEnd"/>
      <w:r>
        <w:t>, non dimenticare che l'ebraico si legge da destra a sinistra!).</w:t>
      </w:r>
    </w:p>
    <w:p w:rsidR="00F16660" w:rsidRDefault="00F16660" w:rsidP="00F16660">
      <w:pPr>
        <w:pStyle w:val="NormalPar"/>
        <w:tabs>
          <w:tab w:val="left" w:pos="10142"/>
        </w:tabs>
      </w:pPr>
      <w:r>
        <w:t>Queste lettere se portano un puntino dentro (</w:t>
      </w:r>
      <w:proofErr w:type="spellStart"/>
      <w:r>
        <w:t>daghesh</w:t>
      </w:r>
      <w:proofErr w:type="spellEnd"/>
      <w:r>
        <w:t>, lo vedremo in seguito) modificano la pronunzia, anche se tale cambiamento di pronunzia  lo avvertiamo solo per tre di esse:</w:t>
      </w:r>
    </w:p>
    <w:p w:rsidR="00F16660" w:rsidRDefault="00F16660" w:rsidP="00F16660">
      <w:pPr>
        <w:pStyle w:val="NormalPar"/>
        <w:tabs>
          <w:tab w:val="left" w:pos="10142"/>
        </w:tabs>
      </w:pPr>
      <w:r>
        <w:rPr>
          <w:bCs/>
          <w:szCs w:val="32"/>
          <w:lang w:eastAsia="he-IL" w:bidi="he-IL"/>
        </w:rPr>
        <w:t xml:space="preserve">  </w:t>
      </w:r>
      <w:r>
        <w:rPr>
          <w:bCs/>
          <w:szCs w:val="32"/>
          <w:rtl/>
          <w:lang w:eastAsia="he-IL" w:bidi="he-IL"/>
        </w:rPr>
        <w:t>ב  כ  פ</w:t>
      </w:r>
      <w:r>
        <w:t xml:space="preserve"> .</w:t>
      </w:r>
    </w:p>
    <w:p w:rsidR="003C24A8" w:rsidRDefault="003C24A8" w:rsidP="00F16660">
      <w:pPr>
        <w:pStyle w:val="NormalPar"/>
        <w:tabs>
          <w:tab w:val="left" w:pos="10142"/>
        </w:tabs>
      </w:pPr>
    </w:p>
    <w:p w:rsidR="003C24A8" w:rsidRDefault="00F16660" w:rsidP="00F16660">
      <w:pPr>
        <w:pStyle w:val="NormalPar"/>
        <w:tabs>
          <w:tab w:val="left" w:pos="10142"/>
        </w:tabs>
        <w:rPr>
          <w:u w:val="single"/>
        </w:rPr>
      </w:pPr>
      <w:r w:rsidRPr="003C24A8">
        <w:rPr>
          <w:u w:val="single"/>
        </w:rPr>
        <w:t xml:space="preserve">a. Col </w:t>
      </w:r>
      <w:proofErr w:type="spellStart"/>
      <w:r w:rsidRPr="003C24A8">
        <w:rPr>
          <w:u w:val="single"/>
        </w:rPr>
        <w:t>daghes</w:t>
      </w:r>
      <w:proofErr w:type="spellEnd"/>
      <w:r w:rsidRPr="003C24A8">
        <w:rPr>
          <w:u w:val="single"/>
        </w:rPr>
        <w:t xml:space="preserve"> (con il puntino dentro)</w:t>
      </w:r>
    </w:p>
    <w:p w:rsidR="003C24A8" w:rsidRPr="003C24A8" w:rsidRDefault="003C24A8" w:rsidP="00F16660">
      <w:pPr>
        <w:pStyle w:val="NormalPar"/>
        <w:tabs>
          <w:tab w:val="left" w:pos="10142"/>
        </w:tabs>
        <w:rPr>
          <w:u w:val="single"/>
        </w:rPr>
      </w:pPr>
    </w:p>
    <w:p w:rsidR="003C24A8" w:rsidRDefault="00F16660" w:rsidP="003C24A8">
      <w:pPr>
        <w:pStyle w:val="NormalPar"/>
        <w:tabs>
          <w:tab w:val="left" w:pos="10142"/>
        </w:tabs>
        <w:rPr>
          <w:bCs/>
          <w:szCs w:val="32"/>
          <w:lang w:eastAsia="he-IL" w:bidi="he-IL"/>
        </w:rPr>
      </w:pPr>
      <w:r>
        <w:t xml:space="preserve">  </w:t>
      </w:r>
      <w:r>
        <w:rPr>
          <w:bCs/>
          <w:szCs w:val="32"/>
          <w:rtl/>
          <w:lang w:eastAsia="he-IL" w:bidi="he-IL"/>
        </w:rPr>
        <w:t>בּ</w:t>
      </w:r>
      <w:r>
        <w:rPr>
          <w:bCs/>
          <w:szCs w:val="32"/>
          <w:lang w:eastAsia="he-IL" w:bidi="he-IL"/>
        </w:rPr>
        <w:t xml:space="preserve"> = B   </w:t>
      </w:r>
    </w:p>
    <w:p w:rsidR="003C24A8" w:rsidRDefault="003C24A8" w:rsidP="003C24A8">
      <w:pPr>
        <w:pStyle w:val="NormalPar"/>
        <w:tabs>
          <w:tab w:val="left" w:pos="10142"/>
        </w:tabs>
        <w:rPr>
          <w:bCs/>
          <w:szCs w:val="32"/>
          <w:lang w:eastAsia="he-IL" w:bidi="he-IL"/>
        </w:rPr>
      </w:pPr>
      <w:r>
        <w:rPr>
          <w:bCs/>
          <w:szCs w:val="32"/>
          <w:lang w:eastAsia="he-IL" w:bidi="he-IL"/>
        </w:rPr>
        <w:t xml:space="preserve"> </w:t>
      </w:r>
      <w:r w:rsidR="00F16660">
        <w:rPr>
          <w:bCs/>
          <w:szCs w:val="32"/>
          <w:lang w:eastAsia="he-IL" w:bidi="he-IL"/>
        </w:rPr>
        <w:t xml:space="preserve"> </w:t>
      </w:r>
      <w:r w:rsidR="00F16660">
        <w:rPr>
          <w:bCs/>
          <w:szCs w:val="32"/>
          <w:rtl/>
          <w:lang w:eastAsia="he-IL" w:bidi="he-IL"/>
        </w:rPr>
        <w:t>כּ</w:t>
      </w:r>
      <w:r w:rsidR="00F16660">
        <w:rPr>
          <w:bCs/>
          <w:szCs w:val="32"/>
          <w:lang w:eastAsia="he-IL" w:bidi="he-IL"/>
        </w:rPr>
        <w:t xml:space="preserve"> = K   </w:t>
      </w:r>
    </w:p>
    <w:p w:rsidR="00F16660" w:rsidRDefault="003C24A8" w:rsidP="003C24A8">
      <w:pPr>
        <w:pStyle w:val="NormalPar"/>
        <w:tabs>
          <w:tab w:val="left" w:pos="10142"/>
        </w:tabs>
      </w:pPr>
      <w:r>
        <w:rPr>
          <w:bCs/>
          <w:szCs w:val="32"/>
          <w:lang w:eastAsia="he-IL" w:bidi="he-IL"/>
        </w:rPr>
        <w:t xml:space="preserve"> </w:t>
      </w:r>
      <w:r w:rsidR="00F16660">
        <w:rPr>
          <w:bCs/>
          <w:szCs w:val="32"/>
          <w:lang w:eastAsia="he-IL" w:bidi="he-IL"/>
        </w:rPr>
        <w:t xml:space="preserve"> </w:t>
      </w:r>
      <w:r w:rsidR="00F16660">
        <w:rPr>
          <w:bCs/>
          <w:szCs w:val="32"/>
          <w:rtl/>
          <w:lang w:eastAsia="he-IL" w:bidi="he-IL"/>
        </w:rPr>
        <w:t>פּ</w:t>
      </w:r>
      <w:r w:rsidR="00F16660">
        <w:rPr>
          <w:bCs/>
          <w:szCs w:val="32"/>
          <w:lang w:eastAsia="he-IL" w:bidi="he-IL"/>
        </w:rPr>
        <w:t xml:space="preserve"> = P</w:t>
      </w:r>
      <w:r w:rsidR="00F16660">
        <w:t xml:space="preserve">      </w:t>
      </w:r>
    </w:p>
    <w:p w:rsidR="003C24A8" w:rsidRPr="003C24A8" w:rsidRDefault="003C24A8" w:rsidP="003C24A8">
      <w:pPr>
        <w:pStyle w:val="NormalPar"/>
        <w:tabs>
          <w:tab w:val="left" w:pos="10142"/>
        </w:tabs>
        <w:rPr>
          <w:bCs/>
          <w:szCs w:val="32"/>
          <w:lang w:eastAsia="he-IL" w:bidi="he-IL"/>
        </w:rPr>
      </w:pPr>
    </w:p>
    <w:p w:rsidR="003C24A8" w:rsidRDefault="00F16660" w:rsidP="003C24A8">
      <w:pPr>
        <w:pStyle w:val="NormalPar"/>
        <w:tabs>
          <w:tab w:val="left" w:pos="10142"/>
        </w:tabs>
      </w:pPr>
      <w:r w:rsidRPr="003C24A8">
        <w:rPr>
          <w:u w:val="single"/>
        </w:rPr>
        <w:t xml:space="preserve">b. Senza </w:t>
      </w:r>
      <w:proofErr w:type="spellStart"/>
      <w:r w:rsidRPr="003C24A8">
        <w:rPr>
          <w:u w:val="single"/>
        </w:rPr>
        <w:t>daghes</w:t>
      </w:r>
      <w:proofErr w:type="spellEnd"/>
      <w:r w:rsidRPr="003C24A8">
        <w:t xml:space="preserve"> </w:t>
      </w:r>
    </w:p>
    <w:p w:rsidR="003C24A8" w:rsidRDefault="003C24A8" w:rsidP="003C24A8">
      <w:pPr>
        <w:pStyle w:val="NormalPar"/>
        <w:tabs>
          <w:tab w:val="left" w:pos="10142"/>
        </w:tabs>
      </w:pPr>
    </w:p>
    <w:p w:rsidR="003C24A8" w:rsidRDefault="00F16660" w:rsidP="003C24A8">
      <w:pPr>
        <w:pStyle w:val="NormalPar"/>
        <w:tabs>
          <w:tab w:val="left" w:pos="10142"/>
        </w:tabs>
      </w:pPr>
      <w:r w:rsidRPr="003C24A8">
        <w:t xml:space="preserve"> </w:t>
      </w:r>
      <w:r w:rsidRPr="003C24A8">
        <w:rPr>
          <w:bCs/>
          <w:szCs w:val="32"/>
          <w:rtl/>
          <w:lang w:eastAsia="he-IL" w:bidi="he-IL"/>
        </w:rPr>
        <w:t>ב</w:t>
      </w:r>
      <w:r w:rsidRPr="003C24A8">
        <w:rPr>
          <w:bCs/>
          <w:szCs w:val="32"/>
          <w:lang w:eastAsia="he-IL" w:bidi="he-IL"/>
        </w:rPr>
        <w:t xml:space="preserve"> =</w:t>
      </w:r>
      <w:r w:rsidRPr="003C24A8">
        <w:t xml:space="preserve">  V  </w:t>
      </w:r>
    </w:p>
    <w:p w:rsidR="003C24A8" w:rsidRDefault="00F16660" w:rsidP="003C24A8">
      <w:pPr>
        <w:pStyle w:val="NormalPar"/>
        <w:tabs>
          <w:tab w:val="left" w:pos="10142"/>
        </w:tabs>
      </w:pPr>
      <w:r w:rsidRPr="003C24A8">
        <w:t xml:space="preserve"> </w:t>
      </w:r>
      <w:r w:rsidRPr="003C24A8">
        <w:rPr>
          <w:bCs/>
          <w:szCs w:val="32"/>
          <w:rtl/>
          <w:lang w:eastAsia="he-IL" w:bidi="he-IL"/>
        </w:rPr>
        <w:t>כ</w:t>
      </w:r>
      <w:r w:rsidRPr="003C24A8">
        <w:rPr>
          <w:bCs/>
          <w:szCs w:val="32"/>
          <w:lang w:eastAsia="he-IL" w:bidi="he-IL"/>
        </w:rPr>
        <w:t xml:space="preserve"> = </w:t>
      </w:r>
      <w:r w:rsidRPr="003C24A8">
        <w:t xml:space="preserve">Χ  </w:t>
      </w:r>
    </w:p>
    <w:p w:rsidR="00F16660" w:rsidRPr="003C24A8" w:rsidRDefault="00F16660" w:rsidP="003C24A8">
      <w:pPr>
        <w:pStyle w:val="NormalPar"/>
        <w:tabs>
          <w:tab w:val="left" w:pos="10142"/>
        </w:tabs>
      </w:pPr>
      <w:r w:rsidRPr="003C24A8">
        <w:t xml:space="preserve"> </w:t>
      </w:r>
      <w:r w:rsidRPr="003C24A8">
        <w:rPr>
          <w:bCs/>
          <w:szCs w:val="32"/>
          <w:rtl/>
          <w:lang w:eastAsia="he-IL" w:bidi="he-IL"/>
        </w:rPr>
        <w:t>פ</w:t>
      </w:r>
      <w:r w:rsidRPr="003C24A8">
        <w:rPr>
          <w:bCs/>
          <w:szCs w:val="32"/>
          <w:lang w:eastAsia="he-IL" w:bidi="he-IL"/>
        </w:rPr>
        <w:t xml:space="preserve"> =</w:t>
      </w:r>
      <w:r w:rsidRPr="003C24A8">
        <w:t xml:space="preserve"> F</w:t>
      </w:r>
    </w:p>
    <w:p w:rsidR="00F16660" w:rsidRPr="003C24A8" w:rsidRDefault="00F16660" w:rsidP="00F16660">
      <w:pPr>
        <w:pStyle w:val="NormalPar"/>
        <w:tabs>
          <w:tab w:val="left" w:pos="10142"/>
        </w:tabs>
      </w:pPr>
    </w:p>
    <w:p w:rsidR="00F16660" w:rsidRDefault="00F16660" w:rsidP="00F16660">
      <w:pPr>
        <w:pStyle w:val="NormalPar"/>
        <w:tabs>
          <w:tab w:val="left" w:pos="10142"/>
        </w:tabs>
      </w:pPr>
      <w:r>
        <w:t xml:space="preserve"> </w:t>
      </w:r>
    </w:p>
    <w:p w:rsidR="00F16660" w:rsidRDefault="00F16660" w:rsidP="00F16660">
      <w:pPr>
        <w:pStyle w:val="NormalPar"/>
        <w:tabs>
          <w:tab w:val="left" w:pos="10142"/>
        </w:tabs>
        <w:rPr>
          <w:bCs/>
          <w:szCs w:val="32"/>
          <w:lang w:eastAsia="he-IL" w:bidi="he-IL"/>
        </w:rPr>
      </w:pPr>
    </w:p>
    <w:p w:rsidR="00F16660" w:rsidRDefault="00F16660" w:rsidP="00F16660">
      <w:pPr>
        <w:pStyle w:val="NormalPar"/>
        <w:tabs>
          <w:tab w:val="left" w:pos="10142"/>
        </w:tabs>
      </w:pPr>
    </w:p>
    <w:p w:rsidR="00F16660" w:rsidRDefault="00F16660" w:rsidP="00F16660">
      <w:pPr>
        <w:pStyle w:val="NormalPar"/>
        <w:tabs>
          <w:tab w:val="left" w:pos="10142"/>
        </w:tabs>
      </w:pPr>
    </w:p>
    <w:p w:rsidR="00F16660" w:rsidRDefault="00F16660" w:rsidP="00F16660">
      <w:pPr>
        <w:pStyle w:val="NormalPar"/>
        <w:tabs>
          <w:tab w:val="left" w:pos="10142"/>
        </w:tabs>
      </w:pPr>
    </w:p>
    <w:p w:rsidR="00F16660" w:rsidRDefault="00F16660" w:rsidP="00F16660">
      <w:pPr>
        <w:pStyle w:val="NormalPar"/>
        <w:tabs>
          <w:tab w:val="left" w:pos="10142"/>
        </w:tabs>
        <w:rPr>
          <w:b/>
          <w:u w:val="single"/>
        </w:rPr>
      </w:pPr>
    </w:p>
    <w:p w:rsidR="00F16660" w:rsidRDefault="00F16660" w:rsidP="00F16660">
      <w:pPr>
        <w:pStyle w:val="NormalPar"/>
        <w:tabs>
          <w:tab w:val="left" w:pos="10142"/>
        </w:tabs>
        <w:rPr>
          <w:b/>
          <w:u w:val="single"/>
        </w:rPr>
      </w:pPr>
    </w:p>
    <w:p w:rsidR="00F16660" w:rsidRDefault="00F16660" w:rsidP="00F16660">
      <w:pPr>
        <w:pStyle w:val="NormalPar"/>
        <w:tabs>
          <w:tab w:val="left" w:pos="10142"/>
        </w:tabs>
        <w:rPr>
          <w:b/>
          <w:u w:val="single"/>
        </w:rPr>
      </w:pPr>
      <w:r>
        <w:rPr>
          <w:b/>
          <w:u w:val="single"/>
        </w:rPr>
        <w:lastRenderedPageBreak/>
        <w:t>Segni e sistema vocalico</w:t>
      </w:r>
    </w:p>
    <w:p w:rsidR="00F16660" w:rsidRDefault="00F16660" w:rsidP="00F16660">
      <w:pPr>
        <w:pStyle w:val="NormalPar"/>
        <w:tabs>
          <w:tab w:val="left" w:pos="10142"/>
        </w:tabs>
      </w:pPr>
    </w:p>
    <w:p w:rsidR="00F16660" w:rsidRDefault="00F16660" w:rsidP="00F16660">
      <w:pPr>
        <w:pStyle w:val="NormalPar"/>
        <w:tabs>
          <w:tab w:val="left" w:pos="10142"/>
        </w:tabs>
      </w:pPr>
      <w:r>
        <w:t>Le vocali in ebraico sono rappresentate da puntini  o trattini posti sopra, sotto o dopo le consonanti.</w:t>
      </w:r>
    </w:p>
    <w:p w:rsidR="00F16660" w:rsidRDefault="00F16660" w:rsidP="00F16660">
      <w:pPr>
        <w:pStyle w:val="NormalPar"/>
        <w:tabs>
          <w:tab w:val="left" w:pos="10142"/>
        </w:tabs>
      </w:pPr>
      <w:r>
        <w:t xml:space="preserve">Contrariamente a quanto per noi è ovvio, in Ebraico non sempre ad ogni </w:t>
      </w:r>
      <w:r>
        <w:rPr>
          <w:b/>
          <w:bCs/>
        </w:rPr>
        <w:t xml:space="preserve">segno vocalico </w:t>
      </w:r>
      <w:r>
        <w:t xml:space="preserve">corrisponde un </w:t>
      </w:r>
      <w:r>
        <w:rPr>
          <w:b/>
          <w:bCs/>
        </w:rPr>
        <w:t xml:space="preserve">suono vocalico. </w:t>
      </w:r>
      <w:r>
        <w:t>Come vedremo c'è un segno vocalico cui non corrisponde un suono vocalico.</w:t>
      </w:r>
    </w:p>
    <w:p w:rsidR="00F16660" w:rsidRDefault="00F16660" w:rsidP="00F16660">
      <w:pPr>
        <w:pStyle w:val="NormalPar"/>
        <w:tabs>
          <w:tab w:val="left" w:pos="10142"/>
        </w:tabs>
      </w:pPr>
      <w:r>
        <w:rPr>
          <w:b/>
          <w:bCs/>
        </w:rPr>
        <w:t xml:space="preserve">Regola fondamentale: </w:t>
      </w:r>
      <w:r>
        <w:t>La vocale si pronunzia sempre dopo la consonante</w:t>
      </w:r>
      <w:r>
        <w:rPr>
          <w:b/>
          <w:bCs/>
        </w:rPr>
        <w:t xml:space="preserve"> </w:t>
      </w:r>
      <w:r>
        <w:t>(ci sono solo due eccezioni, che vedremo dopo), cioè ad ogni consonante segue una vocale o un segno vocalico.</w:t>
      </w:r>
    </w:p>
    <w:p w:rsidR="00F16660" w:rsidRDefault="00F16660" w:rsidP="00F16660">
      <w:pPr>
        <w:pStyle w:val="NormalPar"/>
        <w:tabs>
          <w:tab w:val="left" w:pos="10142"/>
        </w:tabs>
      </w:pPr>
    </w:p>
    <w:p w:rsidR="00F16660" w:rsidRDefault="00F16660" w:rsidP="00F16660">
      <w:pPr>
        <w:pStyle w:val="NormalPar"/>
        <w:tabs>
          <w:tab w:val="left" w:pos="10142"/>
        </w:tabs>
        <w:rPr>
          <w:b/>
          <w:bCs/>
          <w:u w:val="single"/>
        </w:rPr>
      </w:pPr>
      <w:r>
        <w:rPr>
          <w:b/>
          <w:bCs/>
          <w:u w:val="single"/>
        </w:rPr>
        <w:t>Vocali e semivocali.</w:t>
      </w:r>
    </w:p>
    <w:p w:rsidR="00F16660" w:rsidRDefault="00F16660" w:rsidP="00F16660">
      <w:pPr>
        <w:pStyle w:val="NormalPar"/>
        <w:tabs>
          <w:tab w:val="left" w:pos="10142"/>
        </w:tabs>
      </w:pPr>
    </w:p>
    <w:p w:rsidR="00F16660" w:rsidRDefault="00F16660" w:rsidP="00F16660">
      <w:pPr>
        <w:pStyle w:val="NormalPar"/>
        <w:tabs>
          <w:tab w:val="left" w:pos="10142"/>
        </w:tabs>
      </w:pPr>
      <w:r>
        <w:rPr>
          <w:b/>
        </w:rPr>
        <w:t xml:space="preserve"> A.  Le vocali </w:t>
      </w:r>
      <w:r>
        <w:t xml:space="preserve"> si distinguono secondo la quantità in lunghe per natura (o piene), lunghe  per posizione (o medie), brevi e brevissime. La distinzione  serve solo per la flessione e l'accentazione della parola, ma non si avverte nella pronunzia.</w:t>
      </w:r>
    </w:p>
    <w:p w:rsidR="00F16660" w:rsidRDefault="00F16660" w:rsidP="00F16660">
      <w:pPr>
        <w:pStyle w:val="NormalPar"/>
        <w:tabs>
          <w:tab w:val="left" w:pos="10142"/>
        </w:tabs>
        <w:rPr>
          <w:sz w:val="28"/>
          <w:szCs w:val="28"/>
        </w:rPr>
      </w:pPr>
      <w:r>
        <w:rPr>
          <w:sz w:val="28"/>
          <w:szCs w:val="28"/>
        </w:rPr>
        <w:t xml:space="preserve">                                                               </w:t>
      </w:r>
    </w:p>
    <w:tbl>
      <w:tblPr>
        <w:tblW w:w="9127" w:type="dxa"/>
        <w:tblLayout w:type="fixed"/>
        <w:tblCellMar>
          <w:left w:w="10" w:type="dxa"/>
          <w:right w:w="10" w:type="dxa"/>
        </w:tblCellMar>
        <w:tblLook w:val="0000" w:firstRow="0" w:lastRow="0" w:firstColumn="0" w:lastColumn="0" w:noHBand="0" w:noVBand="0"/>
      </w:tblPr>
      <w:tblGrid>
        <w:gridCol w:w="1826"/>
        <w:gridCol w:w="1825"/>
        <w:gridCol w:w="1825"/>
        <w:gridCol w:w="1825"/>
        <w:gridCol w:w="1826"/>
      </w:tblGrid>
      <w:tr w:rsidR="00F16660" w:rsidTr="008E3ACB">
        <w:tc>
          <w:tcPr>
            <w:tcW w:w="182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16660" w:rsidRDefault="00F16660" w:rsidP="008E3ACB">
            <w:pPr>
              <w:pStyle w:val="TableContents"/>
              <w:jc w:val="center"/>
              <w:rPr>
                <w:rFonts w:cs="Times New Roman"/>
              </w:rPr>
            </w:pPr>
            <w:r>
              <w:rPr>
                <w:rFonts w:cs="Times New Roman"/>
              </w:rPr>
              <w:t>SUONO</w:t>
            </w:r>
          </w:p>
        </w:tc>
        <w:tc>
          <w:tcPr>
            <w:tcW w:w="1825" w:type="dxa"/>
            <w:tcBorders>
              <w:top w:val="single" w:sz="2" w:space="0" w:color="000000"/>
              <w:bottom w:val="single" w:sz="2" w:space="0" w:color="000000"/>
            </w:tcBorders>
            <w:shd w:val="clear" w:color="auto" w:fill="auto"/>
            <w:tcMar>
              <w:top w:w="55" w:type="dxa"/>
              <w:left w:w="55" w:type="dxa"/>
              <w:bottom w:w="55" w:type="dxa"/>
              <w:right w:w="55" w:type="dxa"/>
            </w:tcMar>
          </w:tcPr>
          <w:p w:rsidR="00F16660" w:rsidRDefault="00F16660" w:rsidP="008E3ACB">
            <w:pPr>
              <w:pStyle w:val="TableContents"/>
              <w:jc w:val="center"/>
              <w:rPr>
                <w:rFonts w:cs="Times New Roman"/>
                <w:sz w:val="18"/>
                <w:szCs w:val="18"/>
              </w:rPr>
            </w:pPr>
            <w:r>
              <w:rPr>
                <w:rFonts w:cs="Times New Roman"/>
                <w:sz w:val="18"/>
                <w:szCs w:val="18"/>
              </w:rPr>
              <w:t>Lunghe x natura</w:t>
            </w:r>
          </w:p>
          <w:p w:rsidR="00F16660" w:rsidRDefault="00F16660" w:rsidP="008E3ACB">
            <w:pPr>
              <w:pStyle w:val="TableContents"/>
              <w:jc w:val="center"/>
              <w:rPr>
                <w:rFonts w:cs="Times New Roman"/>
                <w:sz w:val="18"/>
                <w:szCs w:val="18"/>
              </w:rPr>
            </w:pPr>
            <w:r>
              <w:rPr>
                <w:rFonts w:cs="Times New Roman"/>
                <w:sz w:val="18"/>
                <w:szCs w:val="18"/>
              </w:rPr>
              <w:t>o  piene</w:t>
            </w:r>
          </w:p>
        </w:tc>
        <w:tc>
          <w:tcPr>
            <w:tcW w:w="1825" w:type="dxa"/>
            <w:tcBorders>
              <w:top w:val="single" w:sz="2" w:space="0" w:color="000000"/>
              <w:bottom w:val="single" w:sz="2" w:space="0" w:color="000000"/>
            </w:tcBorders>
            <w:shd w:val="clear" w:color="auto" w:fill="auto"/>
            <w:tcMar>
              <w:top w:w="55" w:type="dxa"/>
              <w:left w:w="55" w:type="dxa"/>
              <w:bottom w:w="55" w:type="dxa"/>
              <w:right w:w="55" w:type="dxa"/>
            </w:tcMar>
          </w:tcPr>
          <w:p w:rsidR="00F16660" w:rsidRDefault="00F16660" w:rsidP="008E3ACB">
            <w:pPr>
              <w:pStyle w:val="TableContents"/>
              <w:jc w:val="center"/>
              <w:rPr>
                <w:rFonts w:cs="Times New Roman"/>
                <w:sz w:val="18"/>
                <w:szCs w:val="18"/>
              </w:rPr>
            </w:pPr>
            <w:r>
              <w:rPr>
                <w:rFonts w:cs="Times New Roman"/>
                <w:sz w:val="18"/>
                <w:szCs w:val="18"/>
              </w:rPr>
              <w:t>Lunghe per posizione</w:t>
            </w:r>
          </w:p>
          <w:p w:rsidR="00F16660" w:rsidRDefault="00F16660" w:rsidP="008E3ACB">
            <w:pPr>
              <w:pStyle w:val="TableContents"/>
              <w:jc w:val="center"/>
              <w:rPr>
                <w:rFonts w:cs="Times New Roman"/>
                <w:sz w:val="18"/>
                <w:szCs w:val="18"/>
              </w:rPr>
            </w:pPr>
            <w:r>
              <w:rPr>
                <w:rFonts w:cs="Times New Roman"/>
                <w:sz w:val="18"/>
                <w:szCs w:val="18"/>
              </w:rPr>
              <w:t>o medie</w:t>
            </w:r>
          </w:p>
        </w:tc>
        <w:tc>
          <w:tcPr>
            <w:tcW w:w="1825" w:type="dxa"/>
            <w:tcBorders>
              <w:top w:val="single" w:sz="2" w:space="0" w:color="000000"/>
              <w:bottom w:val="single" w:sz="2" w:space="0" w:color="000000"/>
            </w:tcBorders>
            <w:shd w:val="clear" w:color="auto" w:fill="auto"/>
            <w:tcMar>
              <w:top w:w="55" w:type="dxa"/>
              <w:left w:w="55" w:type="dxa"/>
              <w:bottom w:w="55" w:type="dxa"/>
              <w:right w:w="55" w:type="dxa"/>
            </w:tcMar>
          </w:tcPr>
          <w:p w:rsidR="00F16660" w:rsidRDefault="00F16660" w:rsidP="008E3ACB">
            <w:pPr>
              <w:pStyle w:val="TableContents"/>
              <w:jc w:val="center"/>
              <w:rPr>
                <w:rFonts w:cs="Times New Roman"/>
                <w:sz w:val="18"/>
                <w:szCs w:val="18"/>
              </w:rPr>
            </w:pPr>
            <w:r>
              <w:rPr>
                <w:rFonts w:cs="Times New Roman"/>
                <w:sz w:val="18"/>
                <w:szCs w:val="18"/>
              </w:rPr>
              <w:t>Brevi</w:t>
            </w:r>
          </w:p>
        </w:tc>
        <w:tc>
          <w:tcPr>
            <w:tcW w:w="1826" w:type="dxa"/>
            <w:tcBorders>
              <w:top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6660" w:rsidRDefault="00F16660" w:rsidP="008E3ACB">
            <w:pPr>
              <w:pStyle w:val="TableContents"/>
              <w:jc w:val="center"/>
              <w:rPr>
                <w:rFonts w:cs="Times New Roman"/>
                <w:sz w:val="18"/>
                <w:szCs w:val="18"/>
              </w:rPr>
            </w:pPr>
            <w:r>
              <w:rPr>
                <w:rFonts w:cs="Times New Roman"/>
                <w:sz w:val="18"/>
                <w:szCs w:val="18"/>
              </w:rPr>
              <w:t>Brevissime</w:t>
            </w:r>
          </w:p>
          <w:p w:rsidR="00F16660" w:rsidRDefault="00F16660" w:rsidP="008E3ACB">
            <w:pPr>
              <w:pStyle w:val="TableContents"/>
              <w:jc w:val="center"/>
              <w:rPr>
                <w:rFonts w:cs="Times New Roman"/>
                <w:sz w:val="14"/>
                <w:szCs w:val="14"/>
              </w:rPr>
            </w:pPr>
            <w:r>
              <w:rPr>
                <w:rFonts w:cs="Times New Roman"/>
                <w:sz w:val="14"/>
                <w:szCs w:val="14"/>
              </w:rPr>
              <w:t>(semivocali)</w:t>
            </w:r>
          </w:p>
          <w:p w:rsidR="00F16660" w:rsidRDefault="00F16660" w:rsidP="008E3ACB">
            <w:pPr>
              <w:pStyle w:val="TableContents"/>
              <w:jc w:val="center"/>
              <w:rPr>
                <w:rFonts w:cs="Times New Roman"/>
                <w:sz w:val="18"/>
                <w:szCs w:val="18"/>
              </w:rPr>
            </w:pPr>
            <w:r>
              <w:rPr>
                <w:rFonts w:cs="Times New Roman"/>
                <w:sz w:val="18"/>
                <w:szCs w:val="18"/>
              </w:rPr>
              <w:t xml:space="preserve">:  </w:t>
            </w:r>
            <w:proofErr w:type="spellStart"/>
            <w:r>
              <w:rPr>
                <w:rFonts w:cs="Times New Roman"/>
                <w:sz w:val="18"/>
                <w:szCs w:val="18"/>
              </w:rPr>
              <w:t>shewa</w:t>
            </w:r>
            <w:proofErr w:type="spellEnd"/>
            <w:r>
              <w:rPr>
                <w:rFonts w:cs="Times New Roman"/>
                <w:sz w:val="18"/>
                <w:szCs w:val="18"/>
              </w:rPr>
              <w:t xml:space="preserve"> mobile</w:t>
            </w:r>
          </w:p>
          <w:p w:rsidR="00F16660" w:rsidRDefault="00F16660" w:rsidP="008E3ACB">
            <w:pPr>
              <w:pStyle w:val="TableContents"/>
              <w:jc w:val="center"/>
              <w:rPr>
                <w:rFonts w:cs="Times New Roman"/>
                <w:sz w:val="14"/>
                <w:szCs w:val="14"/>
              </w:rPr>
            </w:pPr>
            <w:r>
              <w:rPr>
                <w:rFonts w:cs="Times New Roman"/>
                <w:sz w:val="14"/>
                <w:szCs w:val="14"/>
              </w:rPr>
              <w:t xml:space="preserve">(si pronunzia come una  'e' brevissima)     </w:t>
            </w:r>
          </w:p>
          <w:p w:rsidR="00F16660" w:rsidRDefault="00F16660" w:rsidP="008E3ACB">
            <w:pPr>
              <w:pStyle w:val="TableContents"/>
              <w:jc w:val="center"/>
              <w:rPr>
                <w:rFonts w:cs="Times New Roman"/>
                <w:sz w:val="14"/>
                <w:szCs w:val="14"/>
              </w:rPr>
            </w:pPr>
          </w:p>
        </w:tc>
      </w:tr>
      <w:tr w:rsidR="00F16660" w:rsidTr="008E3ACB">
        <w:tc>
          <w:tcPr>
            <w:tcW w:w="1826" w:type="dxa"/>
            <w:tcBorders>
              <w:left w:val="single" w:sz="2" w:space="0" w:color="000000"/>
              <w:bottom w:val="single" w:sz="2" w:space="0" w:color="000000"/>
            </w:tcBorders>
            <w:shd w:val="clear" w:color="auto" w:fill="auto"/>
            <w:tcMar>
              <w:top w:w="55" w:type="dxa"/>
              <w:left w:w="55" w:type="dxa"/>
              <w:bottom w:w="55" w:type="dxa"/>
              <w:right w:w="55" w:type="dxa"/>
            </w:tcMar>
          </w:tcPr>
          <w:p w:rsidR="00F16660" w:rsidRDefault="00F16660" w:rsidP="008E3ACB">
            <w:pPr>
              <w:pStyle w:val="TableContents"/>
              <w:jc w:val="center"/>
              <w:rPr>
                <w:rFonts w:cs="Times New Roman"/>
              </w:rPr>
            </w:pPr>
            <w:r>
              <w:rPr>
                <w:rFonts w:cs="Times New Roman"/>
              </w:rPr>
              <w:t>A</w:t>
            </w:r>
          </w:p>
        </w:tc>
        <w:tc>
          <w:tcPr>
            <w:tcW w:w="1825" w:type="dxa"/>
            <w:tcBorders>
              <w:bottom w:val="single" w:sz="2" w:space="0" w:color="000000"/>
            </w:tcBorders>
            <w:shd w:val="clear" w:color="auto" w:fill="auto"/>
            <w:tcMar>
              <w:top w:w="55" w:type="dxa"/>
              <w:left w:w="55" w:type="dxa"/>
              <w:bottom w:w="55" w:type="dxa"/>
              <w:right w:w="55" w:type="dxa"/>
            </w:tcMar>
          </w:tcPr>
          <w:p w:rsidR="00F16660" w:rsidRDefault="00F16660" w:rsidP="008E3ACB">
            <w:pPr>
              <w:pStyle w:val="TableContents"/>
              <w:jc w:val="center"/>
              <w:rPr>
                <w:rFonts w:cs="Times New Roman"/>
              </w:rPr>
            </w:pPr>
            <w:r>
              <w:rPr>
                <w:rFonts w:cs="Times New Roman"/>
              </w:rPr>
              <w:t>-----</w:t>
            </w:r>
          </w:p>
        </w:tc>
        <w:tc>
          <w:tcPr>
            <w:tcW w:w="1825" w:type="dxa"/>
            <w:tcBorders>
              <w:bottom w:val="single" w:sz="2" w:space="0" w:color="000000"/>
            </w:tcBorders>
            <w:shd w:val="clear" w:color="auto" w:fill="auto"/>
            <w:tcMar>
              <w:top w:w="55" w:type="dxa"/>
              <w:left w:w="55" w:type="dxa"/>
              <w:bottom w:w="55" w:type="dxa"/>
              <w:right w:w="55" w:type="dxa"/>
            </w:tcMar>
          </w:tcPr>
          <w:p w:rsidR="00F16660" w:rsidRDefault="00F16660" w:rsidP="008E3ACB">
            <w:pPr>
              <w:pStyle w:val="NormalPar"/>
              <w:tabs>
                <w:tab w:val="left" w:pos="10142"/>
              </w:tabs>
            </w:pPr>
            <w:r>
              <w:rPr>
                <w:sz w:val="36"/>
                <w:szCs w:val="36"/>
                <w:rtl/>
                <w:lang w:bidi="he-IL"/>
              </w:rPr>
              <w:t>ָ</w:t>
            </w:r>
            <w:r>
              <w:rPr>
                <w:sz w:val="36"/>
                <w:szCs w:val="36"/>
              </w:rPr>
              <w:t xml:space="preserve"> </w:t>
            </w:r>
            <w:r>
              <w:rPr>
                <w:sz w:val="28"/>
                <w:szCs w:val="28"/>
              </w:rPr>
              <w:t xml:space="preserve">  </w:t>
            </w:r>
            <w:r>
              <w:rPr>
                <w:sz w:val="18"/>
                <w:szCs w:val="18"/>
              </w:rPr>
              <w:t>(</w:t>
            </w:r>
            <w:proofErr w:type="spellStart"/>
            <w:r>
              <w:rPr>
                <w:sz w:val="18"/>
                <w:szCs w:val="18"/>
              </w:rPr>
              <w:t>qamez</w:t>
            </w:r>
            <w:proofErr w:type="spellEnd"/>
            <w:r>
              <w:rPr>
                <w:sz w:val="18"/>
                <w:szCs w:val="18"/>
              </w:rPr>
              <w:t xml:space="preserve"> </w:t>
            </w:r>
            <w:proofErr w:type="spellStart"/>
            <w:r>
              <w:rPr>
                <w:sz w:val="18"/>
                <w:szCs w:val="18"/>
              </w:rPr>
              <w:t>gadol</w:t>
            </w:r>
            <w:proofErr w:type="spellEnd"/>
            <w:r>
              <w:rPr>
                <w:sz w:val="18"/>
                <w:szCs w:val="18"/>
              </w:rPr>
              <w:t>)</w:t>
            </w:r>
          </w:p>
        </w:tc>
        <w:tc>
          <w:tcPr>
            <w:tcW w:w="1825" w:type="dxa"/>
            <w:tcBorders>
              <w:bottom w:val="single" w:sz="2" w:space="0" w:color="000000"/>
            </w:tcBorders>
            <w:shd w:val="clear" w:color="auto" w:fill="auto"/>
            <w:tcMar>
              <w:top w:w="55" w:type="dxa"/>
              <w:left w:w="55" w:type="dxa"/>
              <w:bottom w:w="55" w:type="dxa"/>
              <w:right w:w="55" w:type="dxa"/>
            </w:tcMar>
          </w:tcPr>
          <w:p w:rsidR="00F16660" w:rsidRDefault="00F16660" w:rsidP="008E3ACB">
            <w:pPr>
              <w:pStyle w:val="NormalPar"/>
              <w:tabs>
                <w:tab w:val="left" w:pos="10142"/>
              </w:tabs>
              <w:jc w:val="center"/>
            </w:pPr>
            <w:r>
              <w:rPr>
                <w:sz w:val="36"/>
                <w:szCs w:val="36"/>
                <w:rtl/>
                <w:lang w:bidi="he-IL"/>
              </w:rPr>
              <w:t>ַ</w:t>
            </w:r>
            <w:r>
              <w:rPr>
                <w:sz w:val="28"/>
                <w:szCs w:val="28"/>
              </w:rPr>
              <w:t xml:space="preserve">    </w:t>
            </w:r>
            <w:r>
              <w:rPr>
                <w:sz w:val="18"/>
                <w:szCs w:val="18"/>
              </w:rPr>
              <w:t xml:space="preserve"> (</w:t>
            </w:r>
            <w:proofErr w:type="spellStart"/>
            <w:r>
              <w:rPr>
                <w:sz w:val="18"/>
                <w:szCs w:val="18"/>
              </w:rPr>
              <w:t>patah</w:t>
            </w:r>
            <w:proofErr w:type="spellEnd"/>
            <w:r>
              <w:rPr>
                <w:sz w:val="18"/>
                <w:szCs w:val="18"/>
              </w:rPr>
              <w:t>)</w:t>
            </w:r>
          </w:p>
        </w:tc>
        <w:tc>
          <w:tcPr>
            <w:tcW w:w="1826" w:type="dxa"/>
            <w:tcBorders>
              <w:bottom w:val="single" w:sz="2" w:space="0" w:color="000000"/>
              <w:right w:val="single" w:sz="2" w:space="0" w:color="000000"/>
            </w:tcBorders>
            <w:shd w:val="clear" w:color="auto" w:fill="auto"/>
            <w:tcMar>
              <w:top w:w="55" w:type="dxa"/>
              <w:left w:w="55" w:type="dxa"/>
              <w:bottom w:w="55" w:type="dxa"/>
              <w:right w:w="55" w:type="dxa"/>
            </w:tcMar>
          </w:tcPr>
          <w:p w:rsidR="00F16660" w:rsidRDefault="00F16660" w:rsidP="008E3ACB">
            <w:pPr>
              <w:pStyle w:val="TableContents"/>
            </w:pPr>
            <w:r>
              <w:rPr>
                <w:rFonts w:cs="Times New Roman"/>
                <w:sz w:val="18"/>
                <w:szCs w:val="18"/>
                <w:rtl/>
              </w:rPr>
              <w:t xml:space="preserve"> </w:t>
            </w:r>
            <w:r>
              <w:rPr>
                <w:rFonts w:cs="Times New Roman"/>
                <w:b/>
                <w:bCs/>
                <w:sz w:val="30"/>
                <w:szCs w:val="30"/>
                <w:rtl/>
              </w:rPr>
              <w:t>ֲ</w:t>
            </w:r>
            <w:r>
              <w:rPr>
                <w:rFonts w:cs="Times New Roman"/>
                <w:sz w:val="18"/>
                <w:szCs w:val="18"/>
              </w:rPr>
              <w:t xml:space="preserve">      </w:t>
            </w:r>
            <w:proofErr w:type="spellStart"/>
            <w:r>
              <w:rPr>
                <w:rFonts w:cs="Times New Roman"/>
                <w:sz w:val="18"/>
                <w:szCs w:val="18"/>
              </w:rPr>
              <w:t>patah</w:t>
            </w:r>
            <w:proofErr w:type="spellEnd"/>
            <w:r>
              <w:rPr>
                <w:rFonts w:cs="Times New Roman"/>
                <w:sz w:val="18"/>
                <w:szCs w:val="18"/>
              </w:rPr>
              <w:t xml:space="preserve"> </w:t>
            </w:r>
            <w:proofErr w:type="spellStart"/>
            <w:r>
              <w:rPr>
                <w:rFonts w:cs="Times New Roman"/>
                <w:sz w:val="18"/>
                <w:szCs w:val="18"/>
              </w:rPr>
              <w:t>hatef</w:t>
            </w:r>
            <w:proofErr w:type="spellEnd"/>
            <w:r>
              <w:rPr>
                <w:rFonts w:cs="Times New Roman"/>
                <w:sz w:val="18"/>
                <w:szCs w:val="18"/>
              </w:rPr>
              <w:t>)</w:t>
            </w:r>
          </w:p>
          <w:p w:rsidR="00F16660" w:rsidRDefault="00F16660" w:rsidP="008E3ACB">
            <w:pPr>
              <w:pStyle w:val="TableContents"/>
              <w:jc w:val="center"/>
              <w:rPr>
                <w:rFonts w:cs="Times New Roman"/>
                <w:sz w:val="14"/>
                <w:szCs w:val="14"/>
              </w:rPr>
            </w:pPr>
            <w:r>
              <w:rPr>
                <w:rFonts w:cs="Times New Roman"/>
                <w:sz w:val="14"/>
                <w:szCs w:val="14"/>
              </w:rPr>
              <w:t>(pronunzia: 'a' )</w:t>
            </w:r>
          </w:p>
        </w:tc>
      </w:tr>
      <w:tr w:rsidR="00F16660" w:rsidTr="008E3ACB">
        <w:tc>
          <w:tcPr>
            <w:tcW w:w="1826" w:type="dxa"/>
            <w:tcBorders>
              <w:left w:val="single" w:sz="2" w:space="0" w:color="000000"/>
              <w:bottom w:val="single" w:sz="2" w:space="0" w:color="000000"/>
            </w:tcBorders>
            <w:shd w:val="clear" w:color="auto" w:fill="auto"/>
            <w:tcMar>
              <w:top w:w="55" w:type="dxa"/>
              <w:left w:w="55" w:type="dxa"/>
              <w:bottom w:w="55" w:type="dxa"/>
              <w:right w:w="55" w:type="dxa"/>
            </w:tcMar>
          </w:tcPr>
          <w:p w:rsidR="00F16660" w:rsidRDefault="00F16660" w:rsidP="008E3ACB">
            <w:pPr>
              <w:pStyle w:val="TableContents"/>
              <w:jc w:val="center"/>
              <w:rPr>
                <w:rFonts w:cs="Times New Roman"/>
              </w:rPr>
            </w:pPr>
            <w:r>
              <w:rPr>
                <w:rFonts w:cs="Times New Roman"/>
              </w:rPr>
              <w:t>E</w:t>
            </w:r>
          </w:p>
        </w:tc>
        <w:tc>
          <w:tcPr>
            <w:tcW w:w="1825" w:type="dxa"/>
            <w:tcBorders>
              <w:bottom w:val="single" w:sz="2" w:space="0" w:color="000000"/>
            </w:tcBorders>
            <w:shd w:val="clear" w:color="auto" w:fill="auto"/>
            <w:tcMar>
              <w:top w:w="55" w:type="dxa"/>
              <w:left w:w="55" w:type="dxa"/>
              <w:bottom w:w="55" w:type="dxa"/>
              <w:right w:w="55" w:type="dxa"/>
            </w:tcMar>
          </w:tcPr>
          <w:p w:rsidR="00F16660" w:rsidRDefault="00F16660" w:rsidP="008E3ACB">
            <w:pPr>
              <w:pStyle w:val="NormalPar"/>
              <w:tabs>
                <w:tab w:val="left" w:pos="10142"/>
              </w:tabs>
            </w:pPr>
            <w:r>
              <w:rPr>
                <w:rFonts w:hint="cs"/>
                <w:sz w:val="36"/>
                <w:szCs w:val="36"/>
                <w:rtl/>
                <w:lang w:bidi="he-IL"/>
              </w:rPr>
              <w:t>-ֵ י</w:t>
            </w:r>
            <w:r>
              <w:rPr>
                <w:sz w:val="28"/>
                <w:szCs w:val="28"/>
              </w:rPr>
              <w:t xml:space="preserve">   </w:t>
            </w:r>
            <w:r>
              <w:rPr>
                <w:sz w:val="18"/>
                <w:szCs w:val="18"/>
              </w:rPr>
              <w:t xml:space="preserve"> (sere pieno)</w:t>
            </w:r>
          </w:p>
          <w:p w:rsidR="00F16660" w:rsidRDefault="00F16660" w:rsidP="008E3ACB">
            <w:pPr>
              <w:pStyle w:val="NormalPar"/>
              <w:tabs>
                <w:tab w:val="left" w:pos="10142"/>
              </w:tabs>
            </w:pPr>
            <w:r>
              <w:rPr>
                <w:rFonts w:hint="cs"/>
                <w:sz w:val="36"/>
                <w:szCs w:val="36"/>
                <w:rtl/>
                <w:lang w:bidi="he-IL"/>
              </w:rPr>
              <w:t>-ֶ י</w:t>
            </w:r>
            <w:r>
              <w:rPr>
                <w:sz w:val="28"/>
                <w:szCs w:val="28"/>
              </w:rPr>
              <w:t xml:space="preserve">    </w:t>
            </w:r>
            <w:r>
              <w:rPr>
                <w:sz w:val="18"/>
                <w:szCs w:val="18"/>
              </w:rPr>
              <w:t>(</w:t>
            </w:r>
            <w:proofErr w:type="spellStart"/>
            <w:r>
              <w:rPr>
                <w:sz w:val="18"/>
                <w:szCs w:val="18"/>
              </w:rPr>
              <w:t>segol</w:t>
            </w:r>
            <w:proofErr w:type="spellEnd"/>
            <w:r>
              <w:rPr>
                <w:sz w:val="18"/>
                <w:szCs w:val="18"/>
              </w:rPr>
              <w:t xml:space="preserve"> pieno)</w:t>
            </w:r>
            <w:r>
              <w:rPr>
                <w:sz w:val="28"/>
                <w:szCs w:val="28"/>
              </w:rPr>
              <w:t xml:space="preserve">  </w:t>
            </w:r>
          </w:p>
        </w:tc>
        <w:tc>
          <w:tcPr>
            <w:tcW w:w="1825" w:type="dxa"/>
            <w:tcBorders>
              <w:bottom w:val="single" w:sz="2" w:space="0" w:color="000000"/>
            </w:tcBorders>
            <w:shd w:val="clear" w:color="auto" w:fill="auto"/>
            <w:tcMar>
              <w:top w:w="55" w:type="dxa"/>
              <w:left w:w="55" w:type="dxa"/>
              <w:bottom w:w="55" w:type="dxa"/>
              <w:right w:w="55" w:type="dxa"/>
            </w:tcMar>
          </w:tcPr>
          <w:p w:rsidR="00F16660" w:rsidRDefault="00F16660" w:rsidP="008E3ACB">
            <w:pPr>
              <w:pStyle w:val="Standard"/>
              <w:tabs>
                <w:tab w:val="left" w:pos="10142"/>
              </w:tabs>
            </w:pPr>
            <w:r>
              <w:rPr>
                <w:sz w:val="36"/>
                <w:szCs w:val="36"/>
                <w:rtl/>
              </w:rPr>
              <w:t>ֵ</w:t>
            </w:r>
            <w:r>
              <w:rPr>
                <w:sz w:val="28"/>
                <w:szCs w:val="28"/>
              </w:rPr>
              <w:t xml:space="preserve">    </w:t>
            </w:r>
            <w:r>
              <w:rPr>
                <w:sz w:val="18"/>
                <w:szCs w:val="18"/>
              </w:rPr>
              <w:t xml:space="preserve"> (sere) </w:t>
            </w:r>
            <w:r>
              <w:rPr>
                <w:sz w:val="28"/>
                <w:szCs w:val="28"/>
              </w:rPr>
              <w:t xml:space="preserve">                     </w:t>
            </w:r>
          </w:p>
        </w:tc>
        <w:tc>
          <w:tcPr>
            <w:tcW w:w="1825" w:type="dxa"/>
            <w:tcBorders>
              <w:bottom w:val="single" w:sz="2" w:space="0" w:color="000000"/>
            </w:tcBorders>
            <w:shd w:val="clear" w:color="auto" w:fill="auto"/>
            <w:tcMar>
              <w:top w:w="55" w:type="dxa"/>
              <w:left w:w="55" w:type="dxa"/>
              <w:bottom w:w="55" w:type="dxa"/>
              <w:right w:w="55" w:type="dxa"/>
            </w:tcMar>
          </w:tcPr>
          <w:p w:rsidR="00F16660" w:rsidRDefault="00F16660" w:rsidP="008E3ACB">
            <w:pPr>
              <w:pStyle w:val="NormalPar"/>
              <w:tabs>
                <w:tab w:val="left" w:pos="10142"/>
              </w:tabs>
              <w:jc w:val="center"/>
            </w:pPr>
            <w:r>
              <w:rPr>
                <w:sz w:val="36"/>
                <w:szCs w:val="36"/>
                <w:rtl/>
                <w:lang w:bidi="he-IL"/>
              </w:rPr>
              <w:t>ֶ</w:t>
            </w:r>
            <w:r>
              <w:rPr>
                <w:sz w:val="36"/>
                <w:szCs w:val="36"/>
              </w:rPr>
              <w:t xml:space="preserve">   </w:t>
            </w:r>
            <w:r>
              <w:rPr>
                <w:sz w:val="18"/>
                <w:szCs w:val="18"/>
              </w:rPr>
              <w:t xml:space="preserve"> (</w:t>
            </w:r>
            <w:proofErr w:type="spellStart"/>
            <w:r>
              <w:rPr>
                <w:sz w:val="18"/>
                <w:szCs w:val="18"/>
              </w:rPr>
              <w:t>segol</w:t>
            </w:r>
            <w:proofErr w:type="spellEnd"/>
            <w:r>
              <w:rPr>
                <w:sz w:val="18"/>
                <w:szCs w:val="18"/>
              </w:rPr>
              <w:t>)</w:t>
            </w:r>
          </w:p>
          <w:p w:rsidR="00F16660" w:rsidRDefault="00F16660" w:rsidP="008E3ACB">
            <w:pPr>
              <w:pStyle w:val="NormalPar"/>
              <w:tabs>
                <w:tab w:val="left" w:pos="10142"/>
              </w:tabs>
              <w:jc w:val="center"/>
              <w:rPr>
                <w:sz w:val="28"/>
                <w:szCs w:val="28"/>
              </w:rPr>
            </w:pPr>
          </w:p>
        </w:tc>
        <w:tc>
          <w:tcPr>
            <w:tcW w:w="1826" w:type="dxa"/>
            <w:tcBorders>
              <w:bottom w:val="single" w:sz="2" w:space="0" w:color="000000"/>
              <w:right w:val="single" w:sz="2" w:space="0" w:color="000000"/>
            </w:tcBorders>
            <w:shd w:val="clear" w:color="auto" w:fill="auto"/>
            <w:tcMar>
              <w:top w:w="55" w:type="dxa"/>
              <w:left w:w="55" w:type="dxa"/>
              <w:bottom w:w="55" w:type="dxa"/>
              <w:right w:w="55" w:type="dxa"/>
            </w:tcMar>
          </w:tcPr>
          <w:p w:rsidR="00F16660" w:rsidRDefault="00F16660" w:rsidP="008E3ACB">
            <w:pPr>
              <w:pStyle w:val="TableContents"/>
            </w:pPr>
            <w:r>
              <w:rPr>
                <w:rFonts w:cs="Times New Roman"/>
                <w:sz w:val="18"/>
                <w:szCs w:val="18"/>
                <w:rtl/>
              </w:rPr>
              <w:t xml:space="preserve"> </w:t>
            </w:r>
            <w:r>
              <w:rPr>
                <w:rFonts w:cs="Times New Roman"/>
                <w:b/>
                <w:bCs/>
                <w:sz w:val="30"/>
                <w:szCs w:val="30"/>
                <w:rtl/>
              </w:rPr>
              <w:t>ֱ</w:t>
            </w:r>
            <w:r>
              <w:rPr>
                <w:rFonts w:cs="Times New Roman"/>
                <w:sz w:val="18"/>
                <w:szCs w:val="18"/>
              </w:rPr>
              <w:t xml:space="preserve">      (</w:t>
            </w:r>
            <w:proofErr w:type="spellStart"/>
            <w:r>
              <w:rPr>
                <w:rFonts w:cs="Times New Roman"/>
                <w:sz w:val="18"/>
                <w:szCs w:val="18"/>
              </w:rPr>
              <w:t>segol</w:t>
            </w:r>
            <w:proofErr w:type="spellEnd"/>
            <w:r>
              <w:rPr>
                <w:rFonts w:cs="Times New Roman"/>
                <w:sz w:val="18"/>
                <w:szCs w:val="18"/>
              </w:rPr>
              <w:t xml:space="preserve"> </w:t>
            </w:r>
            <w:proofErr w:type="spellStart"/>
            <w:r>
              <w:rPr>
                <w:rFonts w:cs="Times New Roman"/>
                <w:sz w:val="18"/>
                <w:szCs w:val="18"/>
              </w:rPr>
              <w:t>hatef</w:t>
            </w:r>
            <w:proofErr w:type="spellEnd"/>
            <w:r>
              <w:rPr>
                <w:rFonts w:cs="Times New Roman"/>
                <w:sz w:val="18"/>
                <w:szCs w:val="18"/>
              </w:rPr>
              <w:t>)</w:t>
            </w:r>
          </w:p>
          <w:p w:rsidR="00F16660" w:rsidRDefault="00F16660" w:rsidP="008E3ACB">
            <w:pPr>
              <w:pStyle w:val="TableContents"/>
              <w:jc w:val="center"/>
              <w:rPr>
                <w:rFonts w:cs="Times New Roman"/>
                <w:sz w:val="14"/>
                <w:szCs w:val="14"/>
              </w:rPr>
            </w:pPr>
            <w:r>
              <w:rPr>
                <w:rFonts w:cs="Times New Roman"/>
                <w:sz w:val="14"/>
                <w:szCs w:val="14"/>
              </w:rPr>
              <w:t>(pronunzia: 'e' )</w:t>
            </w:r>
          </w:p>
        </w:tc>
      </w:tr>
      <w:tr w:rsidR="00F16660" w:rsidTr="008E3ACB">
        <w:tc>
          <w:tcPr>
            <w:tcW w:w="1826" w:type="dxa"/>
            <w:tcBorders>
              <w:left w:val="single" w:sz="2" w:space="0" w:color="000000"/>
              <w:bottom w:val="single" w:sz="2" w:space="0" w:color="000000"/>
            </w:tcBorders>
            <w:shd w:val="clear" w:color="auto" w:fill="auto"/>
            <w:tcMar>
              <w:top w:w="55" w:type="dxa"/>
              <w:left w:w="55" w:type="dxa"/>
              <w:bottom w:w="55" w:type="dxa"/>
              <w:right w:w="55" w:type="dxa"/>
            </w:tcMar>
          </w:tcPr>
          <w:p w:rsidR="00F16660" w:rsidRDefault="00F16660" w:rsidP="008E3ACB">
            <w:pPr>
              <w:pStyle w:val="TableContents"/>
              <w:jc w:val="center"/>
              <w:rPr>
                <w:rFonts w:cs="Times New Roman"/>
              </w:rPr>
            </w:pPr>
            <w:r>
              <w:rPr>
                <w:rFonts w:cs="Times New Roman"/>
              </w:rPr>
              <w:t>I</w:t>
            </w:r>
          </w:p>
        </w:tc>
        <w:tc>
          <w:tcPr>
            <w:tcW w:w="1825" w:type="dxa"/>
            <w:tcBorders>
              <w:bottom w:val="single" w:sz="2" w:space="0" w:color="000000"/>
            </w:tcBorders>
            <w:shd w:val="clear" w:color="auto" w:fill="auto"/>
            <w:tcMar>
              <w:top w:w="55" w:type="dxa"/>
              <w:left w:w="55" w:type="dxa"/>
              <w:bottom w:w="55" w:type="dxa"/>
              <w:right w:w="55" w:type="dxa"/>
            </w:tcMar>
          </w:tcPr>
          <w:p w:rsidR="00F16660" w:rsidRDefault="00F16660" w:rsidP="008E3ACB">
            <w:pPr>
              <w:pStyle w:val="NormalPar"/>
              <w:tabs>
                <w:tab w:val="left" w:pos="10142"/>
              </w:tabs>
            </w:pPr>
            <w:r>
              <w:rPr>
                <w:sz w:val="28"/>
                <w:szCs w:val="28"/>
              </w:rPr>
              <w:t xml:space="preserve"> </w:t>
            </w:r>
            <w:r w:rsidRPr="008640C3">
              <w:rPr>
                <w:rFonts w:hint="cs"/>
                <w:b/>
                <w:bCs/>
                <w:sz w:val="28"/>
                <w:szCs w:val="28"/>
                <w:rtl/>
              </w:rPr>
              <w:t>-ִ י</w:t>
            </w:r>
            <w:proofErr w:type="gramStart"/>
            <w:r>
              <w:rPr>
                <w:sz w:val="28"/>
                <w:szCs w:val="28"/>
              </w:rPr>
              <w:t xml:space="preserve">  </w:t>
            </w:r>
            <w:r>
              <w:rPr>
                <w:sz w:val="18"/>
                <w:szCs w:val="18"/>
              </w:rPr>
              <w:t xml:space="preserve"> (</w:t>
            </w:r>
            <w:proofErr w:type="spellStart"/>
            <w:proofErr w:type="gramEnd"/>
            <w:r>
              <w:rPr>
                <w:sz w:val="18"/>
                <w:szCs w:val="18"/>
              </w:rPr>
              <w:t>hireq</w:t>
            </w:r>
            <w:proofErr w:type="spellEnd"/>
            <w:r>
              <w:rPr>
                <w:sz w:val="18"/>
                <w:szCs w:val="18"/>
              </w:rPr>
              <w:t xml:space="preserve"> </w:t>
            </w:r>
            <w:proofErr w:type="spellStart"/>
            <w:r>
              <w:rPr>
                <w:sz w:val="18"/>
                <w:szCs w:val="18"/>
              </w:rPr>
              <w:t>gadol</w:t>
            </w:r>
            <w:proofErr w:type="spellEnd"/>
            <w:r>
              <w:rPr>
                <w:sz w:val="18"/>
                <w:szCs w:val="18"/>
              </w:rPr>
              <w:t>)</w:t>
            </w:r>
          </w:p>
        </w:tc>
        <w:tc>
          <w:tcPr>
            <w:tcW w:w="1825" w:type="dxa"/>
            <w:tcBorders>
              <w:bottom w:val="single" w:sz="2" w:space="0" w:color="000000"/>
            </w:tcBorders>
            <w:shd w:val="clear" w:color="auto" w:fill="auto"/>
            <w:tcMar>
              <w:top w:w="55" w:type="dxa"/>
              <w:left w:w="55" w:type="dxa"/>
              <w:bottom w:w="55" w:type="dxa"/>
              <w:right w:w="55" w:type="dxa"/>
            </w:tcMar>
          </w:tcPr>
          <w:p w:rsidR="00F16660" w:rsidRDefault="00F16660" w:rsidP="008E3ACB">
            <w:pPr>
              <w:pStyle w:val="TableContents"/>
              <w:jc w:val="center"/>
              <w:rPr>
                <w:rFonts w:cs="Times New Roman"/>
              </w:rPr>
            </w:pPr>
            <w:r>
              <w:rPr>
                <w:rFonts w:cs="Times New Roman"/>
              </w:rPr>
              <w:t>----</w:t>
            </w:r>
          </w:p>
        </w:tc>
        <w:tc>
          <w:tcPr>
            <w:tcW w:w="1825" w:type="dxa"/>
            <w:tcBorders>
              <w:bottom w:val="single" w:sz="2" w:space="0" w:color="000000"/>
            </w:tcBorders>
            <w:shd w:val="clear" w:color="auto" w:fill="auto"/>
            <w:tcMar>
              <w:top w:w="55" w:type="dxa"/>
              <w:left w:w="55" w:type="dxa"/>
              <w:bottom w:w="55" w:type="dxa"/>
              <w:right w:w="55" w:type="dxa"/>
            </w:tcMar>
          </w:tcPr>
          <w:p w:rsidR="00F16660" w:rsidRDefault="00F16660" w:rsidP="008E3ACB">
            <w:pPr>
              <w:pStyle w:val="NormalPar"/>
              <w:tabs>
                <w:tab w:val="left" w:pos="10142"/>
              </w:tabs>
              <w:jc w:val="center"/>
            </w:pPr>
            <w:r>
              <w:rPr>
                <w:sz w:val="36"/>
                <w:szCs w:val="36"/>
                <w:rtl/>
                <w:lang w:bidi="he-IL"/>
              </w:rPr>
              <w:t>ִ</w:t>
            </w:r>
            <w:r>
              <w:t xml:space="preserve"> </w:t>
            </w:r>
            <w:r>
              <w:rPr>
                <w:sz w:val="18"/>
                <w:szCs w:val="18"/>
              </w:rPr>
              <w:t xml:space="preserve"> </w:t>
            </w:r>
            <w:r>
              <w:rPr>
                <w:rFonts w:hint="cs"/>
                <w:sz w:val="18"/>
                <w:szCs w:val="18"/>
                <w:rtl/>
                <w:lang w:bidi="he-IL"/>
              </w:rPr>
              <w:t xml:space="preserve">  </w:t>
            </w:r>
            <w:r>
              <w:rPr>
                <w:sz w:val="18"/>
                <w:szCs w:val="18"/>
              </w:rPr>
              <w:t>(</w:t>
            </w:r>
            <w:proofErr w:type="spellStart"/>
            <w:r>
              <w:rPr>
                <w:sz w:val="18"/>
                <w:szCs w:val="18"/>
              </w:rPr>
              <w:t>hireq</w:t>
            </w:r>
            <w:proofErr w:type="spellEnd"/>
            <w:r>
              <w:rPr>
                <w:sz w:val="18"/>
                <w:szCs w:val="18"/>
              </w:rPr>
              <w:t xml:space="preserve"> </w:t>
            </w:r>
            <w:proofErr w:type="spellStart"/>
            <w:r>
              <w:rPr>
                <w:sz w:val="18"/>
                <w:szCs w:val="18"/>
              </w:rPr>
              <w:t>qaton</w:t>
            </w:r>
            <w:proofErr w:type="spellEnd"/>
            <w:r>
              <w:rPr>
                <w:sz w:val="18"/>
                <w:szCs w:val="18"/>
              </w:rPr>
              <w:t>)</w:t>
            </w:r>
          </w:p>
        </w:tc>
        <w:tc>
          <w:tcPr>
            <w:tcW w:w="1826" w:type="dxa"/>
            <w:tcBorders>
              <w:bottom w:val="single" w:sz="2" w:space="0" w:color="000000"/>
              <w:right w:val="single" w:sz="2" w:space="0" w:color="000000"/>
            </w:tcBorders>
            <w:shd w:val="clear" w:color="auto" w:fill="auto"/>
            <w:tcMar>
              <w:top w:w="55" w:type="dxa"/>
              <w:left w:w="55" w:type="dxa"/>
              <w:bottom w:w="55" w:type="dxa"/>
              <w:right w:w="55" w:type="dxa"/>
            </w:tcMar>
          </w:tcPr>
          <w:p w:rsidR="00F16660" w:rsidRDefault="00F16660" w:rsidP="008E3ACB">
            <w:pPr>
              <w:pStyle w:val="TableContents"/>
              <w:rPr>
                <w:rFonts w:cs="Times New Roman"/>
              </w:rPr>
            </w:pPr>
          </w:p>
        </w:tc>
      </w:tr>
      <w:tr w:rsidR="00F16660" w:rsidTr="008E3ACB">
        <w:tc>
          <w:tcPr>
            <w:tcW w:w="1826" w:type="dxa"/>
            <w:tcBorders>
              <w:left w:val="single" w:sz="2" w:space="0" w:color="000000"/>
              <w:bottom w:val="single" w:sz="2" w:space="0" w:color="000000"/>
            </w:tcBorders>
            <w:shd w:val="clear" w:color="auto" w:fill="auto"/>
            <w:tcMar>
              <w:top w:w="55" w:type="dxa"/>
              <w:left w:w="55" w:type="dxa"/>
              <w:bottom w:w="55" w:type="dxa"/>
              <w:right w:w="55" w:type="dxa"/>
            </w:tcMar>
          </w:tcPr>
          <w:p w:rsidR="00F16660" w:rsidRDefault="00F16660" w:rsidP="008E3ACB">
            <w:pPr>
              <w:pStyle w:val="TableContents"/>
              <w:jc w:val="center"/>
              <w:rPr>
                <w:rFonts w:cs="Times New Roman"/>
              </w:rPr>
            </w:pPr>
            <w:r>
              <w:rPr>
                <w:rFonts w:cs="Times New Roman"/>
              </w:rPr>
              <w:t>O</w:t>
            </w:r>
          </w:p>
        </w:tc>
        <w:tc>
          <w:tcPr>
            <w:tcW w:w="1825" w:type="dxa"/>
            <w:tcBorders>
              <w:bottom w:val="single" w:sz="2" w:space="0" w:color="000000"/>
            </w:tcBorders>
            <w:shd w:val="clear" w:color="auto" w:fill="auto"/>
            <w:tcMar>
              <w:top w:w="55" w:type="dxa"/>
              <w:left w:w="55" w:type="dxa"/>
              <w:bottom w:w="55" w:type="dxa"/>
              <w:right w:w="55" w:type="dxa"/>
            </w:tcMar>
          </w:tcPr>
          <w:p w:rsidR="00F16660" w:rsidRDefault="00F16660" w:rsidP="008E3ACB">
            <w:pPr>
              <w:pStyle w:val="NormalPar"/>
              <w:tabs>
                <w:tab w:val="left" w:pos="10142"/>
              </w:tabs>
            </w:pPr>
            <w:r>
              <w:rPr>
                <w:sz w:val="28"/>
                <w:szCs w:val="28"/>
              </w:rPr>
              <w:t xml:space="preserve"> </w:t>
            </w:r>
            <w:r>
              <w:rPr>
                <w:sz w:val="36"/>
                <w:szCs w:val="36"/>
                <w:rtl/>
                <w:lang w:bidi="he-IL"/>
              </w:rPr>
              <w:t>וֹ</w:t>
            </w:r>
            <w:r>
              <w:rPr>
                <w:sz w:val="28"/>
                <w:szCs w:val="28"/>
              </w:rPr>
              <w:t xml:space="preserve">   </w:t>
            </w:r>
            <w:r>
              <w:rPr>
                <w:sz w:val="18"/>
                <w:szCs w:val="18"/>
              </w:rPr>
              <w:t xml:space="preserve">  (</w:t>
            </w:r>
            <w:proofErr w:type="spellStart"/>
            <w:r>
              <w:rPr>
                <w:sz w:val="18"/>
                <w:szCs w:val="18"/>
              </w:rPr>
              <w:t>holem</w:t>
            </w:r>
            <w:proofErr w:type="spellEnd"/>
            <w:r>
              <w:rPr>
                <w:sz w:val="18"/>
                <w:szCs w:val="18"/>
              </w:rPr>
              <w:t xml:space="preserve"> pieno)</w:t>
            </w:r>
          </w:p>
        </w:tc>
        <w:tc>
          <w:tcPr>
            <w:tcW w:w="1825" w:type="dxa"/>
            <w:tcBorders>
              <w:bottom w:val="single" w:sz="2" w:space="0" w:color="000000"/>
            </w:tcBorders>
            <w:shd w:val="clear" w:color="auto" w:fill="auto"/>
            <w:tcMar>
              <w:top w:w="55" w:type="dxa"/>
              <w:left w:w="55" w:type="dxa"/>
              <w:bottom w:w="55" w:type="dxa"/>
              <w:right w:w="55" w:type="dxa"/>
            </w:tcMar>
          </w:tcPr>
          <w:p w:rsidR="00F16660" w:rsidRDefault="00F16660" w:rsidP="008E3ACB">
            <w:pPr>
              <w:pStyle w:val="NormalPar"/>
              <w:tabs>
                <w:tab w:val="left" w:pos="10142"/>
              </w:tabs>
            </w:pPr>
            <w:r>
              <w:rPr>
                <w:sz w:val="28"/>
                <w:szCs w:val="28"/>
              </w:rPr>
              <w:t xml:space="preserve">     </w:t>
            </w:r>
            <w:r w:rsidRPr="008640C3">
              <w:rPr>
                <w:sz w:val="32"/>
                <w:szCs w:val="32"/>
              </w:rPr>
              <w:t xml:space="preserve"> </w:t>
            </w:r>
            <w:r w:rsidRPr="008640C3">
              <w:rPr>
                <w:rFonts w:hint="cs"/>
                <w:sz w:val="32"/>
                <w:szCs w:val="32"/>
                <w:rtl/>
                <w:lang w:bidi="he-IL"/>
              </w:rPr>
              <w:t>ֹ</w:t>
            </w:r>
            <w:r>
              <w:rPr>
                <w:sz w:val="28"/>
                <w:szCs w:val="28"/>
              </w:rPr>
              <w:t xml:space="preserve">    </w:t>
            </w:r>
            <w:r>
              <w:rPr>
                <w:sz w:val="18"/>
                <w:szCs w:val="18"/>
              </w:rPr>
              <w:t xml:space="preserve"> (</w:t>
            </w:r>
            <w:proofErr w:type="spellStart"/>
            <w:r>
              <w:rPr>
                <w:sz w:val="18"/>
                <w:szCs w:val="18"/>
              </w:rPr>
              <w:t>holem</w:t>
            </w:r>
            <w:proofErr w:type="spellEnd"/>
            <w:r>
              <w:rPr>
                <w:sz w:val="18"/>
                <w:szCs w:val="18"/>
              </w:rPr>
              <w:t>)</w:t>
            </w:r>
            <w:r>
              <w:rPr>
                <w:sz w:val="28"/>
                <w:szCs w:val="28"/>
              </w:rPr>
              <w:t xml:space="preserve">     </w:t>
            </w:r>
          </w:p>
        </w:tc>
        <w:tc>
          <w:tcPr>
            <w:tcW w:w="1825" w:type="dxa"/>
            <w:tcBorders>
              <w:bottom w:val="single" w:sz="2" w:space="0" w:color="000000"/>
            </w:tcBorders>
            <w:shd w:val="clear" w:color="auto" w:fill="auto"/>
            <w:tcMar>
              <w:top w:w="55" w:type="dxa"/>
              <w:left w:w="55" w:type="dxa"/>
              <w:bottom w:w="55" w:type="dxa"/>
              <w:right w:w="55" w:type="dxa"/>
            </w:tcMar>
          </w:tcPr>
          <w:p w:rsidR="00F16660" w:rsidRDefault="00F16660" w:rsidP="008E3ACB">
            <w:pPr>
              <w:pStyle w:val="NormalPar"/>
              <w:tabs>
                <w:tab w:val="left" w:pos="10142"/>
              </w:tabs>
              <w:jc w:val="center"/>
            </w:pPr>
            <w:r>
              <w:rPr>
                <w:sz w:val="36"/>
                <w:szCs w:val="36"/>
                <w:rtl/>
                <w:lang w:bidi="he-IL"/>
              </w:rPr>
              <w:t>ָ</w:t>
            </w:r>
            <w:r>
              <w:rPr>
                <w:sz w:val="36"/>
                <w:szCs w:val="36"/>
              </w:rPr>
              <w:t xml:space="preserve"> </w:t>
            </w:r>
            <w:r>
              <w:rPr>
                <w:sz w:val="28"/>
                <w:szCs w:val="28"/>
              </w:rPr>
              <w:t xml:space="preserve"> </w:t>
            </w:r>
            <w:r>
              <w:rPr>
                <w:sz w:val="18"/>
                <w:szCs w:val="18"/>
              </w:rPr>
              <w:t xml:space="preserve"> (</w:t>
            </w:r>
            <w:proofErr w:type="spellStart"/>
            <w:r>
              <w:rPr>
                <w:sz w:val="18"/>
                <w:szCs w:val="18"/>
              </w:rPr>
              <w:t>qamez</w:t>
            </w:r>
            <w:proofErr w:type="spellEnd"/>
            <w:r>
              <w:rPr>
                <w:sz w:val="18"/>
                <w:szCs w:val="18"/>
              </w:rPr>
              <w:t xml:space="preserve"> </w:t>
            </w:r>
            <w:proofErr w:type="spellStart"/>
            <w:r>
              <w:rPr>
                <w:sz w:val="18"/>
                <w:szCs w:val="18"/>
              </w:rPr>
              <w:t>hatuf</w:t>
            </w:r>
            <w:proofErr w:type="spellEnd"/>
            <w:r>
              <w:rPr>
                <w:sz w:val="18"/>
                <w:szCs w:val="18"/>
              </w:rPr>
              <w:t>)</w:t>
            </w:r>
          </w:p>
        </w:tc>
        <w:tc>
          <w:tcPr>
            <w:tcW w:w="1826" w:type="dxa"/>
            <w:tcBorders>
              <w:bottom w:val="single" w:sz="2" w:space="0" w:color="000000"/>
              <w:right w:val="single" w:sz="2" w:space="0" w:color="000000"/>
            </w:tcBorders>
            <w:shd w:val="clear" w:color="auto" w:fill="auto"/>
            <w:tcMar>
              <w:top w:w="55" w:type="dxa"/>
              <w:left w:w="55" w:type="dxa"/>
              <w:bottom w:w="55" w:type="dxa"/>
              <w:right w:w="55" w:type="dxa"/>
            </w:tcMar>
          </w:tcPr>
          <w:p w:rsidR="00F16660" w:rsidRDefault="00F16660" w:rsidP="008E3ACB">
            <w:pPr>
              <w:pStyle w:val="NormalPar"/>
              <w:tabs>
                <w:tab w:val="left" w:pos="10142"/>
              </w:tabs>
            </w:pPr>
            <w:r>
              <w:rPr>
                <w:b/>
                <w:bCs/>
                <w:sz w:val="30"/>
                <w:szCs w:val="30"/>
                <w:rtl/>
                <w:lang w:bidi="he-IL"/>
              </w:rPr>
              <w:t>ֳ</w:t>
            </w:r>
            <w:r>
              <w:rPr>
                <w:sz w:val="18"/>
                <w:szCs w:val="18"/>
              </w:rPr>
              <w:t xml:space="preserve">        (</w:t>
            </w:r>
            <w:proofErr w:type="spellStart"/>
            <w:r>
              <w:rPr>
                <w:sz w:val="18"/>
                <w:szCs w:val="18"/>
              </w:rPr>
              <w:t>qamez</w:t>
            </w:r>
            <w:proofErr w:type="spellEnd"/>
            <w:r>
              <w:rPr>
                <w:sz w:val="18"/>
                <w:szCs w:val="18"/>
              </w:rPr>
              <w:t xml:space="preserve"> </w:t>
            </w:r>
            <w:proofErr w:type="spellStart"/>
            <w:r>
              <w:rPr>
                <w:sz w:val="18"/>
                <w:szCs w:val="18"/>
              </w:rPr>
              <w:t>hatef</w:t>
            </w:r>
            <w:proofErr w:type="spellEnd"/>
            <w:r>
              <w:rPr>
                <w:sz w:val="18"/>
                <w:szCs w:val="18"/>
              </w:rPr>
              <w:t>)</w:t>
            </w:r>
          </w:p>
          <w:p w:rsidR="00F16660" w:rsidRDefault="00F16660" w:rsidP="008E3ACB">
            <w:pPr>
              <w:pStyle w:val="NormalPar"/>
              <w:tabs>
                <w:tab w:val="left" w:pos="10142"/>
              </w:tabs>
              <w:jc w:val="center"/>
              <w:rPr>
                <w:sz w:val="14"/>
                <w:szCs w:val="14"/>
              </w:rPr>
            </w:pPr>
            <w:r>
              <w:rPr>
                <w:sz w:val="14"/>
                <w:szCs w:val="14"/>
              </w:rPr>
              <w:t>(pronunzia 'o')</w:t>
            </w:r>
          </w:p>
        </w:tc>
      </w:tr>
      <w:tr w:rsidR="00F16660" w:rsidTr="008E3ACB">
        <w:tc>
          <w:tcPr>
            <w:tcW w:w="1826" w:type="dxa"/>
            <w:tcBorders>
              <w:left w:val="single" w:sz="2" w:space="0" w:color="000000"/>
              <w:bottom w:val="single" w:sz="2" w:space="0" w:color="000000"/>
            </w:tcBorders>
            <w:shd w:val="clear" w:color="auto" w:fill="auto"/>
            <w:tcMar>
              <w:top w:w="55" w:type="dxa"/>
              <w:left w:w="55" w:type="dxa"/>
              <w:bottom w:w="55" w:type="dxa"/>
              <w:right w:w="55" w:type="dxa"/>
            </w:tcMar>
          </w:tcPr>
          <w:p w:rsidR="00F16660" w:rsidRDefault="00F16660" w:rsidP="008E3ACB">
            <w:pPr>
              <w:pStyle w:val="TableContents"/>
              <w:jc w:val="center"/>
              <w:rPr>
                <w:rFonts w:cs="Times New Roman"/>
              </w:rPr>
            </w:pPr>
            <w:r>
              <w:rPr>
                <w:rFonts w:cs="Times New Roman"/>
              </w:rPr>
              <w:t>U</w:t>
            </w:r>
          </w:p>
        </w:tc>
        <w:tc>
          <w:tcPr>
            <w:tcW w:w="1825" w:type="dxa"/>
            <w:tcBorders>
              <w:bottom w:val="single" w:sz="2" w:space="0" w:color="000000"/>
            </w:tcBorders>
            <w:shd w:val="clear" w:color="auto" w:fill="auto"/>
            <w:tcMar>
              <w:top w:w="55" w:type="dxa"/>
              <w:left w:w="55" w:type="dxa"/>
              <w:bottom w:w="55" w:type="dxa"/>
              <w:right w:w="55" w:type="dxa"/>
            </w:tcMar>
          </w:tcPr>
          <w:p w:rsidR="00F16660" w:rsidRDefault="00F16660" w:rsidP="008E3ACB">
            <w:pPr>
              <w:pStyle w:val="TableContents"/>
            </w:pPr>
            <w:r>
              <w:rPr>
                <w:rFonts w:cs="Times New Roman"/>
                <w:sz w:val="28"/>
                <w:szCs w:val="28"/>
              </w:rPr>
              <w:t xml:space="preserve"> </w:t>
            </w:r>
            <w:r>
              <w:rPr>
                <w:rFonts w:cs="Times New Roman"/>
                <w:sz w:val="36"/>
                <w:szCs w:val="36"/>
                <w:rtl/>
              </w:rPr>
              <w:t>וּ</w:t>
            </w:r>
            <w:r>
              <w:rPr>
                <w:rFonts w:cs="Times New Roman"/>
                <w:sz w:val="28"/>
                <w:szCs w:val="28"/>
              </w:rPr>
              <w:t xml:space="preserve">    </w:t>
            </w:r>
            <w:r>
              <w:rPr>
                <w:rFonts w:cs="Times New Roman"/>
              </w:rPr>
              <w:t xml:space="preserve"> </w:t>
            </w:r>
            <w:r>
              <w:rPr>
                <w:rFonts w:cs="Times New Roman"/>
                <w:sz w:val="18"/>
                <w:szCs w:val="18"/>
              </w:rPr>
              <w:t>(</w:t>
            </w:r>
            <w:proofErr w:type="spellStart"/>
            <w:r>
              <w:rPr>
                <w:rFonts w:cs="Times New Roman"/>
                <w:sz w:val="18"/>
                <w:szCs w:val="18"/>
              </w:rPr>
              <w:t>shureq</w:t>
            </w:r>
            <w:proofErr w:type="spellEnd"/>
            <w:r>
              <w:rPr>
                <w:rFonts w:cs="Times New Roman"/>
                <w:sz w:val="18"/>
                <w:szCs w:val="18"/>
              </w:rPr>
              <w:t>)</w:t>
            </w:r>
          </w:p>
        </w:tc>
        <w:tc>
          <w:tcPr>
            <w:tcW w:w="1825" w:type="dxa"/>
            <w:tcBorders>
              <w:bottom w:val="single" w:sz="2" w:space="0" w:color="000000"/>
            </w:tcBorders>
            <w:shd w:val="clear" w:color="auto" w:fill="auto"/>
            <w:tcMar>
              <w:top w:w="55" w:type="dxa"/>
              <w:left w:w="55" w:type="dxa"/>
              <w:bottom w:w="55" w:type="dxa"/>
              <w:right w:w="55" w:type="dxa"/>
            </w:tcMar>
          </w:tcPr>
          <w:p w:rsidR="00F16660" w:rsidRDefault="00F16660" w:rsidP="008E3ACB">
            <w:pPr>
              <w:pStyle w:val="TableContents"/>
              <w:rPr>
                <w:rFonts w:cs="Times New Roman"/>
              </w:rPr>
            </w:pPr>
          </w:p>
        </w:tc>
        <w:tc>
          <w:tcPr>
            <w:tcW w:w="1825" w:type="dxa"/>
            <w:tcBorders>
              <w:bottom w:val="single" w:sz="2" w:space="0" w:color="000000"/>
            </w:tcBorders>
            <w:shd w:val="clear" w:color="auto" w:fill="auto"/>
            <w:tcMar>
              <w:top w:w="55" w:type="dxa"/>
              <w:left w:w="55" w:type="dxa"/>
              <w:bottom w:w="55" w:type="dxa"/>
              <w:right w:w="55" w:type="dxa"/>
            </w:tcMar>
          </w:tcPr>
          <w:p w:rsidR="00F16660" w:rsidRDefault="00F16660" w:rsidP="008E3ACB">
            <w:pPr>
              <w:pStyle w:val="TableContents"/>
              <w:jc w:val="center"/>
            </w:pPr>
            <w:r>
              <w:rPr>
                <w:rFonts w:cs="Times New Roman"/>
                <w:b/>
                <w:bCs/>
                <w:sz w:val="30"/>
                <w:szCs w:val="30"/>
                <w:rtl/>
              </w:rPr>
              <w:t>ֻ</w:t>
            </w:r>
            <w:r>
              <w:rPr>
                <w:rFonts w:cs="Times New Roman"/>
                <w:sz w:val="18"/>
                <w:szCs w:val="18"/>
              </w:rPr>
              <w:t xml:space="preserve">       (</w:t>
            </w:r>
            <w:proofErr w:type="spellStart"/>
            <w:r>
              <w:rPr>
                <w:rFonts w:cs="Times New Roman"/>
                <w:sz w:val="18"/>
                <w:szCs w:val="18"/>
              </w:rPr>
              <w:t>qibbus</w:t>
            </w:r>
            <w:proofErr w:type="spellEnd"/>
            <w:r>
              <w:rPr>
                <w:rFonts w:cs="Times New Roman"/>
                <w:sz w:val="18"/>
                <w:szCs w:val="18"/>
              </w:rPr>
              <w:t>)</w:t>
            </w:r>
          </w:p>
        </w:tc>
        <w:tc>
          <w:tcPr>
            <w:tcW w:w="1826" w:type="dxa"/>
            <w:tcBorders>
              <w:bottom w:val="single" w:sz="2" w:space="0" w:color="000000"/>
              <w:right w:val="single" w:sz="2" w:space="0" w:color="000000"/>
            </w:tcBorders>
            <w:shd w:val="clear" w:color="auto" w:fill="auto"/>
            <w:tcMar>
              <w:top w:w="55" w:type="dxa"/>
              <w:left w:w="55" w:type="dxa"/>
              <w:bottom w:w="55" w:type="dxa"/>
              <w:right w:w="55" w:type="dxa"/>
            </w:tcMar>
          </w:tcPr>
          <w:p w:rsidR="00F16660" w:rsidRDefault="00F16660" w:rsidP="008E3ACB">
            <w:pPr>
              <w:pStyle w:val="TableContents"/>
              <w:rPr>
                <w:rFonts w:cs="Times New Roman"/>
                <w:b/>
                <w:bCs/>
                <w:sz w:val="30"/>
                <w:szCs w:val="30"/>
              </w:rPr>
            </w:pPr>
          </w:p>
        </w:tc>
      </w:tr>
    </w:tbl>
    <w:p w:rsidR="00F16660" w:rsidRDefault="00F16660" w:rsidP="00F16660">
      <w:pPr>
        <w:pStyle w:val="NormalPar"/>
        <w:tabs>
          <w:tab w:val="left" w:pos="10142"/>
        </w:tabs>
      </w:pPr>
    </w:p>
    <w:p w:rsidR="00F16660" w:rsidRDefault="00F16660" w:rsidP="00F16660">
      <w:pPr>
        <w:pStyle w:val="NormalPar"/>
        <w:tabs>
          <w:tab w:val="left" w:pos="10142"/>
        </w:tabs>
      </w:pPr>
      <w:r>
        <w:t>Da notare:</w:t>
      </w:r>
    </w:p>
    <w:p w:rsidR="00F16660" w:rsidRDefault="00F16660" w:rsidP="00F16660">
      <w:pPr>
        <w:pStyle w:val="NormalPar"/>
        <w:tabs>
          <w:tab w:val="left" w:pos="10142"/>
        </w:tabs>
      </w:pPr>
      <w:r>
        <w:t xml:space="preserve">Le vocali lunghe per natura sono   </w:t>
      </w:r>
      <w:proofErr w:type="spellStart"/>
      <w:r>
        <w:rPr>
          <w:b/>
        </w:rPr>
        <w:t>hireq</w:t>
      </w:r>
      <w:proofErr w:type="spellEnd"/>
      <w:r>
        <w:rPr>
          <w:b/>
        </w:rPr>
        <w:t xml:space="preserve">, sere, </w:t>
      </w:r>
      <w:proofErr w:type="spellStart"/>
      <w:r>
        <w:rPr>
          <w:b/>
        </w:rPr>
        <w:t>segol</w:t>
      </w:r>
      <w:proofErr w:type="spellEnd"/>
      <w:r>
        <w:rPr>
          <w:b/>
        </w:rPr>
        <w:t xml:space="preserve"> </w:t>
      </w:r>
      <w:r>
        <w:t xml:space="preserve"> </w:t>
      </w:r>
      <w:proofErr w:type="spellStart"/>
      <w:r>
        <w:rPr>
          <w:b/>
        </w:rPr>
        <w:t>plene</w:t>
      </w:r>
      <w:proofErr w:type="spellEnd"/>
      <w:r>
        <w:rPr>
          <w:b/>
        </w:rPr>
        <w:t xml:space="preserve"> </w:t>
      </w:r>
      <w:proofErr w:type="spellStart"/>
      <w:r>
        <w:rPr>
          <w:b/>
        </w:rPr>
        <w:t>scriptae</w:t>
      </w:r>
      <w:proofErr w:type="spellEnd"/>
      <w:r>
        <w:t xml:space="preserve"> </w:t>
      </w:r>
      <w:proofErr w:type="spellStart"/>
      <w:r>
        <w:t>cioé</w:t>
      </w:r>
      <w:proofErr w:type="spellEnd"/>
      <w:r>
        <w:t xml:space="preserve"> seguite da  </w:t>
      </w:r>
      <w:r>
        <w:rPr>
          <w:b/>
          <w:bCs/>
          <w:sz w:val="32"/>
          <w:szCs w:val="32"/>
          <w:rtl/>
          <w:lang w:bidi="he-IL"/>
        </w:rPr>
        <w:t>י</w:t>
      </w:r>
      <w:r>
        <w:rPr>
          <w:sz w:val="30"/>
          <w:szCs w:val="30"/>
        </w:rPr>
        <w:t xml:space="preserve"> </w:t>
      </w:r>
      <w:r>
        <w:t>e</w:t>
      </w:r>
      <w:r>
        <w:rPr>
          <w:b/>
        </w:rPr>
        <w:t xml:space="preserve"> </w:t>
      </w:r>
      <w:proofErr w:type="spellStart"/>
      <w:r>
        <w:rPr>
          <w:b/>
        </w:rPr>
        <w:t>holem</w:t>
      </w:r>
      <w:proofErr w:type="spellEnd"/>
      <w:r>
        <w:rPr>
          <w:b/>
        </w:rPr>
        <w:t xml:space="preserve"> </w:t>
      </w:r>
      <w:proofErr w:type="spellStart"/>
      <w:r>
        <w:rPr>
          <w:b/>
        </w:rPr>
        <w:t>plene</w:t>
      </w:r>
      <w:proofErr w:type="spellEnd"/>
      <w:r>
        <w:rPr>
          <w:b/>
        </w:rPr>
        <w:t xml:space="preserve"> scriptum e </w:t>
      </w:r>
      <w:proofErr w:type="spellStart"/>
      <w:r>
        <w:rPr>
          <w:b/>
          <w:bCs/>
        </w:rPr>
        <w:t>shureq</w:t>
      </w:r>
      <w:proofErr w:type="spellEnd"/>
      <w:r>
        <w:t xml:space="preserve">,  resi rispettivamente dal </w:t>
      </w:r>
      <w:proofErr w:type="spellStart"/>
      <w:r>
        <w:t>waw</w:t>
      </w:r>
      <w:proofErr w:type="spellEnd"/>
      <w:r>
        <w:t xml:space="preserve"> con il puntino in alto (</w:t>
      </w:r>
      <w:r>
        <w:rPr>
          <w:sz w:val="36"/>
          <w:szCs w:val="36"/>
          <w:rtl/>
          <w:lang w:bidi="he-IL"/>
        </w:rPr>
        <w:t>וֹ</w:t>
      </w:r>
      <w:r>
        <w:rPr>
          <w:sz w:val="36"/>
          <w:szCs w:val="36"/>
        </w:rPr>
        <w:t xml:space="preserve"> </w:t>
      </w:r>
      <w:r>
        <w:t xml:space="preserve">= </w:t>
      </w:r>
      <w:proofErr w:type="spellStart"/>
      <w:r>
        <w:t>Holem</w:t>
      </w:r>
      <w:proofErr w:type="spellEnd"/>
      <w:r>
        <w:t>) e con il puntino dopo (</w:t>
      </w:r>
      <w:r>
        <w:rPr>
          <w:sz w:val="36"/>
          <w:szCs w:val="36"/>
          <w:rtl/>
          <w:lang w:bidi="he-IL"/>
        </w:rPr>
        <w:t>וּ</w:t>
      </w:r>
      <w:r>
        <w:rPr>
          <w:sz w:val="36"/>
          <w:szCs w:val="36"/>
        </w:rPr>
        <w:t xml:space="preserve"> </w:t>
      </w:r>
      <w:r>
        <w:t xml:space="preserve">= </w:t>
      </w:r>
      <w:proofErr w:type="spellStart"/>
      <w:r>
        <w:t>Shureq</w:t>
      </w:r>
      <w:proofErr w:type="spellEnd"/>
      <w:r>
        <w:t>).</w:t>
      </w:r>
    </w:p>
    <w:p w:rsidR="00F16660" w:rsidRDefault="00F16660" w:rsidP="00F16660">
      <w:pPr>
        <w:pStyle w:val="NormalPar"/>
        <w:tabs>
          <w:tab w:val="left" w:pos="10142"/>
        </w:tabs>
      </w:pPr>
      <w:r>
        <w:t xml:space="preserve">A volte può capitare che, pur essendo lunghe per natura, si presentano </w:t>
      </w:r>
      <w:proofErr w:type="spellStart"/>
      <w:r>
        <w:rPr>
          <w:b/>
        </w:rPr>
        <w:t>defective</w:t>
      </w:r>
      <w:proofErr w:type="spellEnd"/>
      <w:r>
        <w:rPr>
          <w:b/>
        </w:rPr>
        <w:t xml:space="preserve"> </w:t>
      </w:r>
      <w:proofErr w:type="spellStart"/>
      <w:r>
        <w:rPr>
          <w:b/>
        </w:rPr>
        <w:t>scriptae</w:t>
      </w:r>
      <w:proofErr w:type="spellEnd"/>
      <w:r>
        <w:t xml:space="preserve"> </w:t>
      </w:r>
      <w:proofErr w:type="spellStart"/>
      <w:r>
        <w:t>cioé</w:t>
      </w:r>
      <w:proofErr w:type="spellEnd"/>
      <w:r>
        <w:t xml:space="preserve"> senza iod o senza </w:t>
      </w:r>
      <w:proofErr w:type="spellStart"/>
      <w:r>
        <w:t>waw</w:t>
      </w:r>
      <w:proofErr w:type="spellEnd"/>
      <w:r>
        <w:rPr>
          <w:b/>
        </w:rPr>
        <w:t>.</w:t>
      </w:r>
    </w:p>
    <w:p w:rsidR="00F16660" w:rsidRDefault="00F16660" w:rsidP="00F16660">
      <w:pPr>
        <w:pStyle w:val="Standard"/>
        <w:rPr>
          <w:rtl/>
        </w:rPr>
      </w:pPr>
      <w:r>
        <w:t xml:space="preserve">Le vocali lunghe per natura, per posizione o brevi sono dette vocali 'vere'. </w:t>
      </w:r>
    </w:p>
    <w:p w:rsidR="00F16660" w:rsidRDefault="00F16660" w:rsidP="00F16660">
      <w:pPr>
        <w:pStyle w:val="Standard"/>
      </w:pPr>
      <w:r>
        <w:t>Distinzione che ci servirà per la divisione in sillabe.</w:t>
      </w:r>
    </w:p>
    <w:p w:rsidR="00F16660" w:rsidRDefault="00F16660" w:rsidP="00F16660">
      <w:pPr>
        <w:pStyle w:val="Standard"/>
      </w:pPr>
      <w:r>
        <w:t xml:space="preserve">Il segno </w:t>
      </w:r>
      <w:r>
        <w:rPr>
          <w:rtl/>
        </w:rPr>
        <w:t xml:space="preserve"> </w:t>
      </w:r>
      <w:r>
        <w:rPr>
          <w:b/>
          <w:bCs/>
          <w:sz w:val="40"/>
          <w:szCs w:val="40"/>
          <w:rtl/>
        </w:rPr>
        <w:t>ָ</w:t>
      </w:r>
      <w:r>
        <w:rPr>
          <w:rFonts w:cs="Times New Roman"/>
          <w:b/>
          <w:bCs/>
          <w:sz w:val="40"/>
          <w:szCs w:val="40"/>
          <w:lang w:eastAsia="he-IL"/>
        </w:rPr>
        <w:t xml:space="preserve">  </w:t>
      </w:r>
      <w:r>
        <w:rPr>
          <w:rFonts w:cs="Times New Roman"/>
          <w:b/>
          <w:bCs/>
          <w:szCs w:val="32"/>
          <w:lang w:eastAsia="he-IL"/>
        </w:rPr>
        <w:t xml:space="preserve"> </w:t>
      </w:r>
      <w:r>
        <w:t xml:space="preserve">indica due suoni diversi: "a" </w:t>
      </w:r>
      <w:proofErr w:type="gramStart"/>
      <w:r>
        <w:t>se</w:t>
      </w:r>
      <w:proofErr w:type="gramEnd"/>
      <w:r>
        <w:t xml:space="preserve"> è vocale lunga (</w:t>
      </w:r>
      <w:proofErr w:type="spellStart"/>
      <w:r>
        <w:t>qamez</w:t>
      </w:r>
      <w:proofErr w:type="spellEnd"/>
      <w:r>
        <w:t>), "o" se è vocale breve</w:t>
      </w:r>
    </w:p>
    <w:p w:rsidR="00F16660" w:rsidRDefault="00F16660" w:rsidP="00F16660">
      <w:pPr>
        <w:pStyle w:val="NormalPar"/>
        <w:tabs>
          <w:tab w:val="left" w:pos="10142"/>
        </w:tabs>
      </w:pPr>
      <w:r>
        <w:t>(</w:t>
      </w:r>
      <w:proofErr w:type="spellStart"/>
      <w:r>
        <w:t>qamez</w:t>
      </w:r>
      <w:proofErr w:type="spellEnd"/>
      <w:r>
        <w:t xml:space="preserve"> </w:t>
      </w:r>
      <w:proofErr w:type="spellStart"/>
      <w:r>
        <w:t>hatuf</w:t>
      </w:r>
      <w:proofErr w:type="spellEnd"/>
      <w:r>
        <w:t>).</w:t>
      </w:r>
    </w:p>
    <w:p w:rsidR="00F16660" w:rsidRDefault="00F16660" w:rsidP="00F16660">
      <w:pPr>
        <w:pStyle w:val="NormalPar"/>
        <w:tabs>
          <w:tab w:val="left" w:pos="10142"/>
        </w:tabs>
      </w:pPr>
      <w:r>
        <w:t>NB.  L'</w:t>
      </w:r>
      <w:proofErr w:type="spellStart"/>
      <w:r>
        <w:t>holem</w:t>
      </w:r>
      <w:proofErr w:type="spellEnd"/>
      <w:r>
        <w:t xml:space="preserve"> lungo per posizione a volte può coincidere con il punto diacritico dello</w:t>
      </w:r>
      <w:r>
        <w:rPr>
          <w:rFonts w:cs="David"/>
          <w:bCs/>
          <w:szCs w:val="32"/>
          <w:lang w:eastAsia="he-IL" w:bidi="he-IL"/>
        </w:rPr>
        <w:t xml:space="preserve"> </w:t>
      </w:r>
      <w:r>
        <w:rPr>
          <w:bCs/>
          <w:szCs w:val="32"/>
          <w:rtl/>
          <w:lang w:eastAsia="he-IL" w:bidi="he-IL"/>
        </w:rPr>
        <w:t>ש</w:t>
      </w:r>
    </w:p>
    <w:p w:rsidR="00F16660" w:rsidRDefault="00F16660" w:rsidP="00F16660">
      <w:pPr>
        <w:pStyle w:val="NormalPar"/>
        <w:tabs>
          <w:tab w:val="left" w:pos="10142"/>
        </w:tabs>
      </w:pPr>
      <w:r>
        <w:rPr>
          <w:sz w:val="30"/>
          <w:szCs w:val="30"/>
        </w:rPr>
        <w:t xml:space="preserve"> </w:t>
      </w:r>
      <w:r>
        <w:rPr>
          <w:b/>
          <w:bCs/>
          <w:sz w:val="30"/>
          <w:szCs w:val="30"/>
          <w:rtl/>
          <w:lang w:bidi="he-IL"/>
        </w:rPr>
        <w:t>משֶׁה</w:t>
      </w:r>
      <w:r>
        <w:t xml:space="preserve">   =   </w:t>
      </w:r>
      <w:proofErr w:type="spellStart"/>
      <w:r>
        <w:t>Mosé</w:t>
      </w:r>
      <w:proofErr w:type="spellEnd"/>
      <w:r>
        <w:t xml:space="preserve">,    ma   </w:t>
      </w:r>
      <w:r>
        <w:rPr>
          <w:bCs/>
          <w:sz w:val="30"/>
          <w:szCs w:val="30"/>
          <w:rtl/>
          <w:lang w:eastAsia="he-IL" w:bidi="he-IL"/>
        </w:rPr>
        <w:t>מָשִׁי ַח</w:t>
      </w:r>
      <w:r>
        <w:t xml:space="preserve"> = Messia</w:t>
      </w:r>
    </w:p>
    <w:p w:rsidR="00F16660" w:rsidRDefault="00F16660" w:rsidP="00F16660">
      <w:pPr>
        <w:pStyle w:val="NormalPar"/>
        <w:tabs>
          <w:tab w:val="left" w:pos="10142"/>
        </w:tabs>
      </w:pPr>
      <w:r>
        <w:rPr>
          <w:bCs/>
          <w:szCs w:val="32"/>
          <w:lang w:eastAsia="he-IL" w:bidi="he-IL"/>
        </w:rPr>
        <w:t xml:space="preserve"> </w:t>
      </w:r>
      <w:r>
        <w:rPr>
          <w:bCs/>
          <w:sz w:val="30"/>
          <w:szCs w:val="30"/>
          <w:rtl/>
          <w:lang w:eastAsia="he-IL" w:bidi="he-IL"/>
        </w:rPr>
        <w:t>שׂנֵא</w:t>
      </w:r>
      <w:r>
        <w:t xml:space="preserve">    =   uno che odia,   ma  </w:t>
      </w:r>
      <w:r>
        <w:rPr>
          <w:bCs/>
          <w:sz w:val="30"/>
          <w:szCs w:val="30"/>
          <w:lang w:eastAsia="he-IL" w:bidi="he-IL"/>
        </w:rPr>
        <w:t xml:space="preserve"> </w:t>
      </w:r>
      <w:r>
        <w:rPr>
          <w:bCs/>
          <w:sz w:val="30"/>
          <w:szCs w:val="30"/>
          <w:rtl/>
          <w:lang w:eastAsia="he-IL" w:bidi="he-IL"/>
        </w:rPr>
        <w:t>שָׂרָה</w:t>
      </w:r>
      <w:r>
        <w:rPr>
          <w:bCs/>
          <w:sz w:val="40"/>
          <w:szCs w:val="40"/>
          <w:lang w:eastAsia="he-IL" w:bidi="he-IL"/>
        </w:rPr>
        <w:t xml:space="preserve"> </w:t>
      </w:r>
      <w:r>
        <w:t>=  Sara</w:t>
      </w:r>
    </w:p>
    <w:p w:rsidR="00F16660" w:rsidRDefault="00F16660" w:rsidP="00F16660">
      <w:pPr>
        <w:pStyle w:val="NormalPar"/>
        <w:tabs>
          <w:tab w:val="left" w:pos="10142"/>
        </w:tabs>
      </w:pPr>
      <w:r>
        <w:rPr>
          <w:bCs/>
          <w:sz w:val="30"/>
          <w:szCs w:val="30"/>
          <w:lang w:eastAsia="he-IL" w:bidi="he-IL"/>
        </w:rPr>
        <w:t xml:space="preserve"> </w:t>
      </w:r>
      <w:r>
        <w:rPr>
          <w:bCs/>
          <w:sz w:val="30"/>
          <w:szCs w:val="30"/>
          <w:rtl/>
          <w:lang w:eastAsia="he-IL" w:bidi="he-IL"/>
        </w:rPr>
        <w:t>נשֵֹׁה</w:t>
      </w:r>
      <w:r>
        <w:t xml:space="preserve">    =   uno che alza  </w:t>
      </w:r>
      <w:r>
        <w:rPr>
          <w:bCs/>
          <w:szCs w:val="32"/>
          <w:lang w:eastAsia="he-IL" w:bidi="he-IL"/>
        </w:rPr>
        <w:t xml:space="preserve"> ma   </w:t>
      </w:r>
      <w:r>
        <w:rPr>
          <w:bCs/>
          <w:sz w:val="30"/>
          <w:szCs w:val="30"/>
          <w:rtl/>
          <w:lang w:eastAsia="he-IL" w:bidi="he-IL"/>
        </w:rPr>
        <w:t>שֹׁמֵר</w:t>
      </w:r>
      <w:r>
        <w:rPr>
          <w:bCs/>
          <w:sz w:val="40"/>
          <w:szCs w:val="40"/>
          <w:lang w:eastAsia="he-IL" w:bidi="he-IL"/>
        </w:rPr>
        <w:t xml:space="preserve"> </w:t>
      </w:r>
      <w:r>
        <w:rPr>
          <w:bCs/>
          <w:szCs w:val="32"/>
          <w:lang w:eastAsia="he-IL" w:bidi="he-IL"/>
        </w:rPr>
        <w:t xml:space="preserve">  =  custode</w:t>
      </w:r>
    </w:p>
    <w:p w:rsidR="00F16660" w:rsidRDefault="00F16660" w:rsidP="00F16660">
      <w:pPr>
        <w:pStyle w:val="NormalPar"/>
        <w:tabs>
          <w:tab w:val="left" w:pos="10142"/>
        </w:tabs>
      </w:pPr>
      <w:r>
        <w:t xml:space="preserve">Per non confondersi, visto che in ebraico si da la successione </w:t>
      </w:r>
      <w:r>
        <w:rPr>
          <w:b/>
          <w:bCs/>
        </w:rPr>
        <w:t>consonante-vocale,</w:t>
      </w:r>
      <w:r>
        <w:t xml:space="preserve"> è sufficiente applicare tale regola.</w:t>
      </w:r>
    </w:p>
    <w:p w:rsidR="00F16660" w:rsidRDefault="00F16660" w:rsidP="00F16660">
      <w:pPr>
        <w:pStyle w:val="NormalPar"/>
        <w:tabs>
          <w:tab w:val="left" w:pos="10142"/>
        </w:tabs>
      </w:pPr>
      <w:r>
        <w:lastRenderedPageBreak/>
        <w:t xml:space="preserve">Nel primo caso </w:t>
      </w:r>
      <w:r>
        <w:rPr>
          <w:bCs/>
          <w:sz w:val="30"/>
          <w:szCs w:val="30"/>
          <w:rtl/>
          <w:lang w:eastAsia="he-IL" w:bidi="he-IL"/>
        </w:rPr>
        <w:t>משֶׁה</w:t>
      </w:r>
      <w:r>
        <w:t xml:space="preserve">  dopo la </w:t>
      </w:r>
      <w:r>
        <w:rPr>
          <w:bCs/>
          <w:szCs w:val="32"/>
          <w:rtl/>
          <w:lang w:eastAsia="he-IL" w:bidi="he-IL"/>
        </w:rPr>
        <w:t>מ</w:t>
      </w:r>
      <w:r>
        <w:t xml:space="preserve">  necessita una vocale, è ovvio quindi che il punto diacritico è anche</w:t>
      </w:r>
      <w:r>
        <w:rPr>
          <w:b/>
        </w:rPr>
        <w:t xml:space="preserve"> </w:t>
      </w:r>
      <w:proofErr w:type="spellStart"/>
      <w:r>
        <w:rPr>
          <w:b/>
        </w:rPr>
        <w:t>holem</w:t>
      </w:r>
      <w:proofErr w:type="spellEnd"/>
      <w:r>
        <w:t>.</w:t>
      </w:r>
    </w:p>
    <w:p w:rsidR="00F16660" w:rsidRDefault="00F16660" w:rsidP="00F16660">
      <w:pPr>
        <w:pStyle w:val="NormalPar"/>
        <w:tabs>
          <w:tab w:val="left" w:pos="10142"/>
        </w:tabs>
      </w:pPr>
      <w:r>
        <w:t xml:space="preserve">Lo stesso vale per     </w:t>
      </w:r>
      <w:r>
        <w:rPr>
          <w:bCs/>
          <w:szCs w:val="32"/>
          <w:lang w:eastAsia="he-IL" w:bidi="he-IL"/>
        </w:rPr>
        <w:t xml:space="preserve"> </w:t>
      </w:r>
      <w:r>
        <w:rPr>
          <w:bCs/>
          <w:sz w:val="30"/>
          <w:szCs w:val="30"/>
          <w:rtl/>
          <w:lang w:eastAsia="he-IL" w:bidi="he-IL"/>
        </w:rPr>
        <w:t>שׂנֵא</w:t>
      </w:r>
      <w:r>
        <w:t>,  il punto diacritico è anche vocale.</w:t>
      </w:r>
    </w:p>
    <w:p w:rsidR="00F16660" w:rsidRDefault="00F16660" w:rsidP="00F16660">
      <w:pPr>
        <w:pStyle w:val="NormalPar"/>
        <w:tabs>
          <w:tab w:val="left" w:pos="10142"/>
        </w:tabs>
      </w:pPr>
      <w:r>
        <w:t xml:space="preserve">In </w:t>
      </w:r>
      <w:r>
        <w:rPr>
          <w:bCs/>
          <w:sz w:val="30"/>
          <w:szCs w:val="30"/>
          <w:rtl/>
          <w:lang w:eastAsia="he-IL" w:bidi="he-IL"/>
        </w:rPr>
        <w:t>נשֵֹׁא</w:t>
      </w:r>
      <w:r>
        <w:t xml:space="preserve">  il primo puntino è la vocale del </w:t>
      </w:r>
      <w:r>
        <w:rPr>
          <w:bCs/>
          <w:szCs w:val="32"/>
          <w:rtl/>
          <w:lang w:eastAsia="he-IL" w:bidi="he-IL"/>
        </w:rPr>
        <w:t>נ</w:t>
      </w:r>
      <w:r>
        <w:t xml:space="preserve">, il secondo, è il punto diacritico del </w:t>
      </w:r>
      <w:r>
        <w:rPr>
          <w:bCs/>
          <w:szCs w:val="32"/>
          <w:rtl/>
          <w:lang w:eastAsia="he-IL" w:bidi="he-IL"/>
        </w:rPr>
        <w:t>שׂ</w:t>
      </w:r>
      <w:r>
        <w:t>,</w:t>
      </w:r>
    </w:p>
    <w:p w:rsidR="00F16660" w:rsidRDefault="00F16660" w:rsidP="00F16660">
      <w:pPr>
        <w:pStyle w:val="NormalPar"/>
        <w:tabs>
          <w:tab w:val="left" w:pos="10142"/>
        </w:tabs>
      </w:pPr>
      <w:r>
        <w:t>al contrario in</w:t>
      </w:r>
      <w:r>
        <w:rPr>
          <w:bCs/>
          <w:sz w:val="30"/>
          <w:szCs w:val="30"/>
          <w:rtl/>
          <w:lang w:eastAsia="he-IL" w:bidi="he-IL"/>
        </w:rPr>
        <w:t>שֹׁמֵר</w:t>
      </w:r>
      <w:r>
        <w:rPr>
          <w:bCs/>
          <w:sz w:val="40"/>
          <w:szCs w:val="40"/>
          <w:lang w:eastAsia="he-IL" w:bidi="he-IL"/>
        </w:rPr>
        <w:t xml:space="preserve">  </w:t>
      </w:r>
      <w:r>
        <w:t xml:space="preserve">il primo  è il puntino diacritico dello </w:t>
      </w:r>
      <w:r>
        <w:rPr>
          <w:bCs/>
          <w:sz w:val="30"/>
          <w:szCs w:val="30"/>
          <w:rtl/>
          <w:lang w:eastAsia="he-IL" w:bidi="he-IL"/>
        </w:rPr>
        <w:t>שׁ</w:t>
      </w:r>
      <w:r>
        <w:t>, il secondo è l'</w:t>
      </w:r>
      <w:proofErr w:type="spellStart"/>
      <w:r>
        <w:rPr>
          <w:b/>
        </w:rPr>
        <w:t>holem</w:t>
      </w:r>
      <w:proofErr w:type="spellEnd"/>
    </w:p>
    <w:p w:rsidR="00F16660" w:rsidRDefault="00F16660" w:rsidP="00F16660">
      <w:pPr>
        <w:pStyle w:val="NormalPar"/>
        <w:tabs>
          <w:tab w:val="left" w:pos="10142"/>
        </w:tabs>
        <w:rPr>
          <w:b/>
        </w:rPr>
      </w:pPr>
    </w:p>
    <w:p w:rsidR="00F16660" w:rsidRDefault="00F16660" w:rsidP="00F16660">
      <w:pPr>
        <w:pStyle w:val="NormalPar"/>
        <w:tabs>
          <w:tab w:val="left" w:pos="10142"/>
        </w:tabs>
      </w:pPr>
      <w:r>
        <w:t xml:space="preserve">Esercizio a </w:t>
      </w:r>
      <w:proofErr w:type="spellStart"/>
      <w:r>
        <w:t>pg</w:t>
      </w:r>
      <w:proofErr w:type="spellEnd"/>
      <w:r>
        <w:t>. 7/8 del libro di testo: individuare prima le singole lettere e le vocali e poi leggerle insieme.</w:t>
      </w:r>
    </w:p>
    <w:p w:rsidR="00F16660" w:rsidRDefault="00F16660" w:rsidP="00F16660">
      <w:pPr>
        <w:pStyle w:val="NormalPar"/>
        <w:tabs>
          <w:tab w:val="left" w:pos="10142"/>
        </w:tabs>
      </w:pPr>
    </w:p>
    <w:p w:rsidR="00F16660" w:rsidRDefault="00F16660" w:rsidP="00F16660">
      <w:pPr>
        <w:pStyle w:val="NormalPar"/>
        <w:tabs>
          <w:tab w:val="left" w:pos="10142"/>
        </w:tabs>
      </w:pPr>
      <w:r>
        <w:rPr>
          <w:b/>
          <w:u w:val="single"/>
        </w:rPr>
        <w:t>B.  Le semivocali</w:t>
      </w:r>
      <w:r>
        <w:t xml:space="preserve"> (o brevissime)</w:t>
      </w:r>
    </w:p>
    <w:p w:rsidR="00F16660" w:rsidRDefault="00F16660" w:rsidP="00F16660">
      <w:pPr>
        <w:pStyle w:val="NormalPar"/>
        <w:tabs>
          <w:tab w:val="left" w:pos="10142"/>
        </w:tabs>
        <w:rPr>
          <w:b/>
          <w:u w:val="single"/>
        </w:rPr>
      </w:pPr>
    </w:p>
    <w:p w:rsidR="00F16660" w:rsidRDefault="00F16660" w:rsidP="00F16660">
      <w:pPr>
        <w:pStyle w:val="NormalPar"/>
        <w:tabs>
          <w:tab w:val="left" w:pos="10142"/>
        </w:tabs>
      </w:pPr>
      <w:r>
        <w:t xml:space="preserve">Lo  </w:t>
      </w:r>
      <w:proofErr w:type="spellStart"/>
      <w:r>
        <w:rPr>
          <w:b/>
        </w:rPr>
        <w:t>shewa</w:t>
      </w:r>
      <w:proofErr w:type="spellEnd"/>
      <w:r>
        <w:rPr>
          <w:b/>
        </w:rPr>
        <w:t xml:space="preserve">.  </w:t>
      </w:r>
    </w:p>
    <w:p w:rsidR="00F16660" w:rsidRDefault="00F16660" w:rsidP="00F16660">
      <w:pPr>
        <w:pStyle w:val="NormalPar"/>
        <w:tabs>
          <w:tab w:val="left" w:pos="10142"/>
        </w:tabs>
      </w:pPr>
    </w:p>
    <w:p w:rsidR="00F16660" w:rsidRDefault="00F16660" w:rsidP="00F16660">
      <w:pPr>
        <w:pStyle w:val="NormalPar"/>
        <w:tabs>
          <w:tab w:val="left" w:pos="10142"/>
        </w:tabs>
      </w:pPr>
      <w:proofErr w:type="gramStart"/>
      <w:r>
        <w:t>E'</w:t>
      </w:r>
      <w:proofErr w:type="gramEnd"/>
      <w:r>
        <w:t xml:space="preserve"> un segno  costituito da due puntini verticali, come i “due punti” nella punteggiatura in  italiano, posti sotto la consonante.</w:t>
      </w:r>
    </w:p>
    <w:p w:rsidR="00F16660" w:rsidRDefault="00F16660" w:rsidP="00F16660">
      <w:pPr>
        <w:pStyle w:val="NormalPar"/>
        <w:tabs>
          <w:tab w:val="left" w:pos="10142"/>
        </w:tabs>
      </w:pPr>
    </w:p>
    <w:p w:rsidR="00F16660" w:rsidRDefault="00F16660" w:rsidP="00F16660">
      <w:pPr>
        <w:pStyle w:val="NormalPar"/>
        <w:tabs>
          <w:tab w:val="left" w:pos="10142"/>
        </w:tabs>
      </w:pPr>
      <w:r>
        <w:t>Esso può essere:</w:t>
      </w:r>
    </w:p>
    <w:p w:rsidR="00F16660" w:rsidRDefault="00F16660" w:rsidP="00F16660">
      <w:pPr>
        <w:pStyle w:val="NormalPar"/>
        <w:tabs>
          <w:tab w:val="left" w:pos="10142"/>
        </w:tabs>
      </w:pPr>
      <w:r>
        <w:rPr>
          <w:b/>
          <w:u w:val="single"/>
        </w:rPr>
        <w:t xml:space="preserve">semplice </w:t>
      </w:r>
      <w:r>
        <w:t>, quando è costituito solo dai due puntini verticali.</w:t>
      </w:r>
    </w:p>
    <w:p w:rsidR="00F16660" w:rsidRDefault="00F16660" w:rsidP="00F16660">
      <w:pPr>
        <w:pStyle w:val="NormalPar"/>
        <w:tabs>
          <w:tab w:val="left" w:pos="10142"/>
        </w:tabs>
      </w:pPr>
      <w:r>
        <w:rPr>
          <w:b/>
          <w:u w:val="single"/>
        </w:rPr>
        <w:t>composto,</w:t>
      </w:r>
      <w:r>
        <w:t xml:space="preserve">  quando il segno dello </w:t>
      </w:r>
      <w:proofErr w:type="spellStart"/>
      <w:r>
        <w:t>Shewa</w:t>
      </w:r>
      <w:proofErr w:type="spellEnd"/>
      <w:r>
        <w:t xml:space="preserve">  </w:t>
      </w:r>
      <w:proofErr w:type="spellStart"/>
      <w:r>
        <w:t>é</w:t>
      </w:r>
      <w:proofErr w:type="spellEnd"/>
      <w:r>
        <w:t xml:space="preserve"> accompagnato dalle vocali brevi:  </w:t>
      </w:r>
      <w:r>
        <w:rPr>
          <w:rtl/>
          <w:lang w:bidi="he-IL"/>
        </w:rPr>
        <w:t xml:space="preserve"> </w:t>
      </w:r>
      <w:r>
        <w:rPr>
          <w:sz w:val="40"/>
          <w:szCs w:val="40"/>
          <w:rtl/>
          <w:lang w:bidi="he-IL"/>
        </w:rPr>
        <w:t>ַ</w:t>
      </w:r>
      <w:r>
        <w:rPr>
          <w:rtl/>
          <w:lang w:bidi="he-IL"/>
        </w:rPr>
        <w:t xml:space="preserve">    </w:t>
      </w:r>
      <w:r>
        <w:rPr>
          <w:b/>
          <w:bCs/>
          <w:sz w:val="40"/>
          <w:szCs w:val="40"/>
          <w:rtl/>
          <w:lang w:bidi="he-IL"/>
        </w:rPr>
        <w:t xml:space="preserve">ֶ </w:t>
      </w:r>
      <w:r>
        <w:rPr>
          <w:rtl/>
          <w:lang w:bidi="he-IL"/>
        </w:rPr>
        <w:t xml:space="preserve">    ָ</w:t>
      </w:r>
      <w:r>
        <w:t xml:space="preserve">  </w:t>
      </w:r>
    </w:p>
    <w:p w:rsidR="00F16660" w:rsidRDefault="00F16660" w:rsidP="00F16660">
      <w:pPr>
        <w:pStyle w:val="NormalPar"/>
        <w:tabs>
          <w:tab w:val="left" w:pos="10142"/>
        </w:tabs>
      </w:pPr>
      <w:r>
        <w:t xml:space="preserve">per cui si hanno  </w:t>
      </w:r>
      <w:r>
        <w:rPr>
          <w:rtl/>
          <w:lang w:bidi="he-IL"/>
        </w:rPr>
        <w:t xml:space="preserve"> </w:t>
      </w:r>
      <w:r>
        <w:rPr>
          <w:rFonts w:ascii="David" w:hAnsi="David"/>
          <w:b/>
          <w:bCs/>
          <w:sz w:val="36"/>
          <w:szCs w:val="36"/>
          <w:rtl/>
          <w:lang w:bidi="he-IL"/>
        </w:rPr>
        <w:t xml:space="preserve">ֲ  </w:t>
      </w:r>
      <w:r>
        <w:rPr>
          <w:rtl/>
          <w:lang w:bidi="he-IL"/>
        </w:rPr>
        <w:t xml:space="preserve"> </w:t>
      </w:r>
      <w:r>
        <w:rPr>
          <w:sz w:val="40"/>
          <w:szCs w:val="40"/>
          <w:rtl/>
          <w:lang w:bidi="he-IL"/>
        </w:rPr>
        <w:t xml:space="preserve">ֱ </w:t>
      </w:r>
      <w:r>
        <w:rPr>
          <w:rtl/>
          <w:lang w:bidi="he-IL"/>
        </w:rPr>
        <w:t xml:space="preserve">  </w:t>
      </w:r>
      <w:r>
        <w:rPr>
          <w:sz w:val="40"/>
          <w:szCs w:val="40"/>
          <w:rtl/>
          <w:lang w:bidi="he-IL"/>
        </w:rPr>
        <w:t>ֳ</w:t>
      </w:r>
      <w:r>
        <w:rPr>
          <w:sz w:val="40"/>
          <w:szCs w:val="40"/>
        </w:rPr>
        <w:t xml:space="preserve"> </w:t>
      </w:r>
      <w:r>
        <w:t xml:space="preserve"> .</w:t>
      </w:r>
    </w:p>
    <w:p w:rsidR="00F16660" w:rsidRDefault="00F16660" w:rsidP="00F16660">
      <w:pPr>
        <w:pStyle w:val="NormalPar"/>
        <w:tabs>
          <w:tab w:val="left" w:pos="10142"/>
        </w:tabs>
      </w:pPr>
    </w:p>
    <w:p w:rsidR="00F16660" w:rsidRDefault="00F16660" w:rsidP="00F16660">
      <w:pPr>
        <w:pStyle w:val="NormalPar"/>
        <w:tabs>
          <w:tab w:val="left" w:pos="10142"/>
        </w:tabs>
        <w:rPr>
          <w:b/>
          <w:u w:val="single"/>
        </w:rPr>
      </w:pPr>
      <w:r>
        <w:rPr>
          <w:b/>
          <w:u w:val="single"/>
        </w:rPr>
        <w:t xml:space="preserve">A   </w:t>
      </w:r>
      <w:proofErr w:type="spellStart"/>
      <w:r>
        <w:rPr>
          <w:b/>
          <w:u w:val="single"/>
        </w:rPr>
        <w:t>Shewa</w:t>
      </w:r>
      <w:proofErr w:type="spellEnd"/>
      <w:r>
        <w:rPr>
          <w:b/>
          <w:u w:val="single"/>
        </w:rPr>
        <w:t xml:space="preserve"> semplice.</w:t>
      </w:r>
    </w:p>
    <w:p w:rsidR="00F16660" w:rsidRDefault="00F16660" w:rsidP="00F16660">
      <w:pPr>
        <w:pStyle w:val="NormalPar"/>
        <w:tabs>
          <w:tab w:val="left" w:pos="10142"/>
        </w:tabs>
        <w:rPr>
          <w:b/>
          <w:u w:val="single"/>
        </w:rPr>
      </w:pPr>
    </w:p>
    <w:p w:rsidR="00F16660" w:rsidRDefault="00F16660" w:rsidP="00F16660">
      <w:pPr>
        <w:pStyle w:val="NormalPar"/>
        <w:tabs>
          <w:tab w:val="left" w:pos="10142"/>
        </w:tabs>
      </w:pPr>
      <w:r>
        <w:t xml:space="preserve"> Esso  può essere a sua volta:</w:t>
      </w:r>
      <w:r>
        <w:rPr>
          <w:b/>
        </w:rPr>
        <w:t xml:space="preserve"> "mobile" o "quiescente"</w:t>
      </w:r>
    </w:p>
    <w:p w:rsidR="00F16660" w:rsidRDefault="00F16660" w:rsidP="00F16660">
      <w:pPr>
        <w:pStyle w:val="NormalPar"/>
        <w:tabs>
          <w:tab w:val="left" w:pos="10142"/>
        </w:tabs>
        <w:rPr>
          <w:b/>
        </w:rPr>
      </w:pPr>
    </w:p>
    <w:p w:rsidR="00F16660" w:rsidRDefault="00F16660" w:rsidP="00F16660">
      <w:pPr>
        <w:pStyle w:val="NormalPar"/>
        <w:tabs>
          <w:tab w:val="left" w:pos="10142"/>
        </w:tabs>
      </w:pPr>
      <w:r>
        <w:rPr>
          <w:b/>
        </w:rPr>
        <w:t xml:space="preserve">a)  </w:t>
      </w:r>
      <w:proofErr w:type="spellStart"/>
      <w:r>
        <w:rPr>
          <w:b/>
        </w:rPr>
        <w:t>Shewa</w:t>
      </w:r>
      <w:proofErr w:type="spellEnd"/>
      <w:r>
        <w:rPr>
          <w:b/>
        </w:rPr>
        <w:t xml:space="preserve"> mobile</w:t>
      </w:r>
      <w:r>
        <w:t xml:space="preserve"> .  Si pronunzia come una "e" brevissima.</w:t>
      </w:r>
    </w:p>
    <w:p w:rsidR="00F16660" w:rsidRDefault="00F16660" w:rsidP="00F16660">
      <w:pPr>
        <w:pStyle w:val="NormalPar"/>
        <w:tabs>
          <w:tab w:val="left" w:pos="10142"/>
        </w:tabs>
      </w:pPr>
    </w:p>
    <w:p w:rsidR="00F16660" w:rsidRDefault="00F16660" w:rsidP="00F16660">
      <w:pPr>
        <w:pStyle w:val="NormalPar"/>
        <w:tabs>
          <w:tab w:val="left" w:pos="10142"/>
        </w:tabs>
      </w:pPr>
      <w:r>
        <w:t xml:space="preserve">Nell'ebraico moderno si tende a non pronunziarlo quando le consonanti vicine lo permettono. Nell'ebraico biblico viene pronunziato. Le regole per distinguerlo dallo </w:t>
      </w:r>
      <w:proofErr w:type="spellStart"/>
      <w:r>
        <w:t>shewa</w:t>
      </w:r>
      <w:proofErr w:type="spellEnd"/>
      <w:r>
        <w:t xml:space="preserve"> quiescente sono state formulate intorno al 1500 d. C. da </w:t>
      </w:r>
      <w:r>
        <w:rPr>
          <w:bCs/>
          <w:sz w:val="30"/>
          <w:szCs w:val="30"/>
          <w:rtl/>
          <w:lang w:eastAsia="he-IL" w:bidi="he-IL"/>
        </w:rPr>
        <w:t>אֵלִיָּהוּ בָּחוּר</w:t>
      </w:r>
      <w:r>
        <w:rPr>
          <w:lang w:eastAsia="he-IL" w:bidi="he-IL"/>
        </w:rPr>
        <w:t xml:space="preserve">  </w:t>
      </w:r>
      <w:r>
        <w:t>(</w:t>
      </w:r>
      <w:proofErr w:type="spellStart"/>
      <w:r>
        <w:t>Elijahu</w:t>
      </w:r>
      <w:proofErr w:type="spellEnd"/>
      <w:r>
        <w:t xml:space="preserve"> </w:t>
      </w:r>
      <w:proofErr w:type="spellStart"/>
      <w:r>
        <w:t>Bachur</w:t>
      </w:r>
      <w:proofErr w:type="spellEnd"/>
      <w:r>
        <w:t>)</w:t>
      </w:r>
    </w:p>
    <w:p w:rsidR="00F16660" w:rsidRDefault="00F16660" w:rsidP="00F16660">
      <w:pPr>
        <w:pStyle w:val="NormalPar"/>
        <w:tabs>
          <w:tab w:val="left" w:pos="10142"/>
        </w:tabs>
      </w:pPr>
    </w:p>
    <w:p w:rsidR="00F16660" w:rsidRDefault="00F16660" w:rsidP="00F16660">
      <w:pPr>
        <w:pStyle w:val="NormalPar"/>
        <w:tabs>
          <w:tab w:val="left" w:pos="10142"/>
        </w:tabs>
      </w:pPr>
      <w:r>
        <w:t xml:space="preserve">Uno </w:t>
      </w:r>
      <w:proofErr w:type="spellStart"/>
      <w:r>
        <w:t>shewa</w:t>
      </w:r>
      <w:proofErr w:type="spellEnd"/>
      <w:r>
        <w:t xml:space="preserve"> </w:t>
      </w:r>
      <w:proofErr w:type="spellStart"/>
      <w:r>
        <w:t>é</w:t>
      </w:r>
      <w:proofErr w:type="spellEnd"/>
      <w:r>
        <w:t xml:space="preserve"> mobile in questi cinque casi:</w:t>
      </w:r>
    </w:p>
    <w:p w:rsidR="00F16660" w:rsidRDefault="00F16660" w:rsidP="00F16660">
      <w:pPr>
        <w:pStyle w:val="NormalPar"/>
        <w:tabs>
          <w:tab w:val="left" w:pos="10142"/>
        </w:tabs>
      </w:pPr>
    </w:p>
    <w:p w:rsidR="00F16660" w:rsidRDefault="00F16660" w:rsidP="00F16660">
      <w:pPr>
        <w:pStyle w:val="Standard"/>
      </w:pPr>
      <w:r>
        <w:rPr>
          <w:rFonts w:cs="Times New Roman"/>
        </w:rPr>
        <w:t xml:space="preserve">1. Sotto la prima consonante della parola: </w:t>
      </w:r>
      <w:r>
        <w:rPr>
          <w:rFonts w:cs="Times New Roman"/>
          <w:bCs/>
          <w:sz w:val="30"/>
          <w:szCs w:val="30"/>
          <w:rtl/>
          <w:lang w:eastAsia="he-IL"/>
        </w:rPr>
        <w:t>קְטֹל</w:t>
      </w:r>
      <w:r>
        <w:rPr>
          <w:rFonts w:cs="Times New Roman"/>
          <w:bCs/>
          <w:szCs w:val="32"/>
          <w:lang w:eastAsia="he-IL"/>
        </w:rPr>
        <w:t xml:space="preserve"> </w:t>
      </w:r>
      <w:r>
        <w:rPr>
          <w:rFonts w:cs="Times New Roman"/>
        </w:rPr>
        <w:t>(</w:t>
      </w:r>
      <w:proofErr w:type="spellStart"/>
      <w:r>
        <w:rPr>
          <w:rFonts w:cs="Times New Roman"/>
        </w:rPr>
        <w:t>q</w:t>
      </w:r>
      <w:r>
        <w:rPr>
          <w:rFonts w:cs="Times New Roman"/>
          <w:sz w:val="20"/>
          <w:szCs w:val="20"/>
        </w:rPr>
        <w:t>etol</w:t>
      </w:r>
      <w:proofErr w:type="spellEnd"/>
      <w:r>
        <w:rPr>
          <w:rFonts w:cs="Times New Roman"/>
        </w:rPr>
        <w:t>)</w:t>
      </w:r>
    </w:p>
    <w:p w:rsidR="00F16660" w:rsidRDefault="00F16660" w:rsidP="00F16660">
      <w:pPr>
        <w:pStyle w:val="Standard"/>
      </w:pPr>
      <w:r>
        <w:rPr>
          <w:rFonts w:cs="Times New Roman"/>
        </w:rPr>
        <w:t xml:space="preserve">2.  Il secondo di due </w:t>
      </w:r>
      <w:proofErr w:type="spellStart"/>
      <w:r>
        <w:rPr>
          <w:rFonts w:cs="Times New Roman"/>
        </w:rPr>
        <w:t>shewa</w:t>
      </w:r>
      <w:proofErr w:type="spellEnd"/>
      <w:r>
        <w:rPr>
          <w:rFonts w:cs="Times New Roman"/>
        </w:rPr>
        <w:t xml:space="preserve"> consecutivi dentro la parola:  </w:t>
      </w:r>
      <w:r>
        <w:rPr>
          <w:rFonts w:cs="Times New Roman"/>
          <w:sz w:val="30"/>
          <w:szCs w:val="30"/>
        </w:rPr>
        <w:t xml:space="preserve"> </w:t>
      </w:r>
      <w:r>
        <w:rPr>
          <w:rFonts w:cs="Times New Roman"/>
          <w:bCs/>
          <w:sz w:val="30"/>
          <w:szCs w:val="30"/>
          <w:rtl/>
          <w:lang w:eastAsia="he-IL"/>
        </w:rPr>
        <w:t>יִקְטְלוּ</w:t>
      </w:r>
      <w:r>
        <w:rPr>
          <w:rFonts w:cs="Times New Roman"/>
          <w:bCs/>
          <w:szCs w:val="32"/>
          <w:lang w:eastAsia="he-IL"/>
        </w:rPr>
        <w:t xml:space="preserve"> </w:t>
      </w:r>
      <w:r>
        <w:rPr>
          <w:rFonts w:cs="Times New Roman"/>
        </w:rPr>
        <w:t>(</w:t>
      </w:r>
      <w:proofErr w:type="spellStart"/>
      <w:r>
        <w:rPr>
          <w:rFonts w:cs="Times New Roman"/>
        </w:rPr>
        <w:t>iqt</w:t>
      </w:r>
      <w:r>
        <w:rPr>
          <w:rFonts w:cs="Times New Roman"/>
          <w:sz w:val="20"/>
          <w:szCs w:val="20"/>
        </w:rPr>
        <w:t>e</w:t>
      </w:r>
      <w:r>
        <w:rPr>
          <w:rFonts w:cs="Times New Roman"/>
        </w:rPr>
        <w:t>lu</w:t>
      </w:r>
      <w:proofErr w:type="spellEnd"/>
      <w:r>
        <w:rPr>
          <w:rFonts w:cs="Times New Roman"/>
        </w:rPr>
        <w:t>)</w:t>
      </w:r>
    </w:p>
    <w:p w:rsidR="00F16660" w:rsidRDefault="00F16660" w:rsidP="00F16660">
      <w:pPr>
        <w:pStyle w:val="Standard"/>
      </w:pPr>
      <w:r>
        <w:rPr>
          <w:rFonts w:cs="Times New Roman"/>
        </w:rPr>
        <w:t xml:space="preserve">3.  Sotto la prima di due consonanti uguali:          </w:t>
      </w:r>
      <w:r>
        <w:rPr>
          <w:rFonts w:cs="Times New Roman"/>
          <w:bCs/>
          <w:sz w:val="30"/>
          <w:szCs w:val="30"/>
          <w:rtl/>
          <w:lang w:eastAsia="he-IL"/>
        </w:rPr>
        <w:t>הַלְלוּ</w:t>
      </w:r>
      <w:r>
        <w:rPr>
          <w:rFonts w:cs="Times New Roman"/>
        </w:rPr>
        <w:t xml:space="preserve">  (al-</w:t>
      </w:r>
      <w:proofErr w:type="spellStart"/>
      <w:r>
        <w:rPr>
          <w:rFonts w:cs="Times New Roman"/>
        </w:rPr>
        <w:t>l</w:t>
      </w:r>
      <w:r>
        <w:rPr>
          <w:rFonts w:cs="Times New Roman"/>
          <w:sz w:val="20"/>
          <w:szCs w:val="20"/>
        </w:rPr>
        <w:t>e</w:t>
      </w:r>
      <w:r>
        <w:rPr>
          <w:rFonts w:cs="Times New Roman"/>
        </w:rPr>
        <w:t>lu</w:t>
      </w:r>
      <w:proofErr w:type="spellEnd"/>
      <w:r>
        <w:rPr>
          <w:rFonts w:cs="Times New Roman"/>
        </w:rPr>
        <w:t>)</w:t>
      </w:r>
    </w:p>
    <w:p w:rsidR="00F16660" w:rsidRDefault="00F16660" w:rsidP="00F16660">
      <w:pPr>
        <w:pStyle w:val="Standard"/>
      </w:pPr>
      <w:r>
        <w:rPr>
          <w:rFonts w:cs="Times New Roman"/>
        </w:rPr>
        <w:t xml:space="preserve">4.  Sotto una consonante munita di </w:t>
      </w:r>
      <w:proofErr w:type="spellStart"/>
      <w:r>
        <w:rPr>
          <w:rFonts w:cs="Times New Roman"/>
        </w:rPr>
        <w:t>daghes</w:t>
      </w:r>
      <w:proofErr w:type="spellEnd"/>
      <w:r>
        <w:rPr>
          <w:rFonts w:cs="Times New Roman"/>
        </w:rPr>
        <w:t xml:space="preserve"> forte:  </w:t>
      </w:r>
      <w:r>
        <w:rPr>
          <w:rFonts w:cs="Times New Roman"/>
          <w:bCs/>
          <w:sz w:val="30"/>
          <w:szCs w:val="30"/>
          <w:rtl/>
          <w:lang w:eastAsia="he-IL"/>
        </w:rPr>
        <w:t>קִטְּלָה</w:t>
      </w:r>
      <w:r>
        <w:rPr>
          <w:rFonts w:cs="Times New Roman"/>
          <w:bCs/>
          <w:sz w:val="40"/>
          <w:szCs w:val="40"/>
          <w:lang w:eastAsia="he-IL"/>
        </w:rPr>
        <w:t xml:space="preserve"> </w:t>
      </w:r>
      <w:r>
        <w:rPr>
          <w:rFonts w:cs="Times New Roman"/>
        </w:rPr>
        <w:t>(</w:t>
      </w:r>
      <w:proofErr w:type="spellStart"/>
      <w:r>
        <w:rPr>
          <w:rFonts w:cs="Times New Roman"/>
        </w:rPr>
        <w:t>qit</w:t>
      </w:r>
      <w:proofErr w:type="spellEnd"/>
      <w:r>
        <w:rPr>
          <w:rFonts w:cs="Times New Roman"/>
        </w:rPr>
        <w:t>-t</w:t>
      </w:r>
      <w:r>
        <w:rPr>
          <w:rFonts w:cs="Times New Roman"/>
          <w:sz w:val="20"/>
          <w:szCs w:val="20"/>
        </w:rPr>
        <w:t>e</w:t>
      </w:r>
      <w:r>
        <w:rPr>
          <w:rFonts w:cs="Times New Roman"/>
        </w:rPr>
        <w:t>la)</w:t>
      </w:r>
    </w:p>
    <w:p w:rsidR="00F16660" w:rsidRDefault="00F16660" w:rsidP="00F16660">
      <w:pPr>
        <w:pStyle w:val="Standard"/>
      </w:pPr>
      <w:r>
        <w:rPr>
          <w:rFonts w:cs="Times New Roman"/>
        </w:rPr>
        <w:t xml:space="preserve">5.  Dopo una vocale lunga, non accentata:            </w:t>
      </w:r>
      <w:r>
        <w:rPr>
          <w:rFonts w:cs="Times New Roman"/>
          <w:bCs/>
          <w:sz w:val="30"/>
          <w:szCs w:val="30"/>
          <w:rtl/>
          <w:lang w:eastAsia="he-IL"/>
        </w:rPr>
        <w:t>קָטְלָה</w:t>
      </w:r>
      <w:r>
        <w:rPr>
          <w:rFonts w:cs="Times New Roman"/>
          <w:bCs/>
          <w:sz w:val="40"/>
          <w:szCs w:val="40"/>
          <w:lang w:eastAsia="he-IL"/>
        </w:rPr>
        <w:t xml:space="preserve"> </w:t>
      </w:r>
      <w:r>
        <w:rPr>
          <w:rFonts w:cs="Times New Roman"/>
        </w:rPr>
        <w:t>(</w:t>
      </w:r>
      <w:proofErr w:type="spellStart"/>
      <w:r>
        <w:rPr>
          <w:rFonts w:cs="Times New Roman"/>
        </w:rPr>
        <w:t>qat</w:t>
      </w:r>
      <w:r>
        <w:rPr>
          <w:rFonts w:cs="Times New Roman"/>
          <w:sz w:val="20"/>
          <w:szCs w:val="20"/>
        </w:rPr>
        <w:t>e</w:t>
      </w:r>
      <w:r>
        <w:rPr>
          <w:rFonts w:cs="Times New Roman"/>
        </w:rPr>
        <w:t>lah</w:t>
      </w:r>
      <w:proofErr w:type="spellEnd"/>
      <w:r>
        <w:rPr>
          <w:rFonts w:cs="Times New Roman"/>
        </w:rPr>
        <w:t xml:space="preserve">), ma  </w:t>
      </w:r>
      <w:proofErr w:type="spellStart"/>
      <w:r>
        <w:rPr>
          <w:rFonts w:cs="Times New Roman"/>
          <w:bCs/>
          <w:sz w:val="30"/>
          <w:szCs w:val="30"/>
          <w:rtl/>
          <w:lang w:eastAsia="he-IL"/>
        </w:rPr>
        <w:t>תִּקְטֹלְנָה</w:t>
      </w:r>
      <w:proofErr w:type="spellEnd"/>
      <w:r>
        <w:rPr>
          <w:rFonts w:cs="Times New Roman"/>
        </w:rPr>
        <w:t xml:space="preserve">   (</w:t>
      </w:r>
      <w:proofErr w:type="spellStart"/>
      <w:r>
        <w:rPr>
          <w:rFonts w:cs="Times New Roman"/>
        </w:rPr>
        <w:t>tiqtòlnah</w:t>
      </w:r>
      <w:proofErr w:type="spellEnd"/>
      <w:r>
        <w:rPr>
          <w:rFonts w:cs="Times New Roman"/>
        </w:rPr>
        <w:t>)</w:t>
      </w:r>
    </w:p>
    <w:p w:rsidR="00F16660" w:rsidRDefault="00F16660" w:rsidP="00F16660">
      <w:pPr>
        <w:pStyle w:val="NormalPar"/>
        <w:tabs>
          <w:tab w:val="left" w:pos="10142"/>
        </w:tabs>
      </w:pPr>
      <w:r>
        <w:rPr>
          <w:i/>
          <w:iCs/>
        </w:rPr>
        <w:t xml:space="preserve">probabilmente questo </w:t>
      </w:r>
      <w:proofErr w:type="spellStart"/>
      <w:r>
        <w:rPr>
          <w:i/>
          <w:iCs/>
        </w:rPr>
        <w:t>shewa</w:t>
      </w:r>
      <w:proofErr w:type="spellEnd"/>
      <w:r>
        <w:rPr>
          <w:i/>
          <w:iCs/>
        </w:rPr>
        <w:t xml:space="preserve"> ebbe origine nell'evoluzione della lingua dalla perdita di vocali vere. Un indizio in questo senso potrebbe essere il fatto che ancora oggi questo tipo di </w:t>
      </w:r>
      <w:proofErr w:type="spellStart"/>
      <w:r>
        <w:rPr>
          <w:i/>
          <w:iCs/>
        </w:rPr>
        <w:t>shewa</w:t>
      </w:r>
      <w:proofErr w:type="spellEnd"/>
      <w:r>
        <w:rPr>
          <w:i/>
          <w:iCs/>
        </w:rPr>
        <w:t xml:space="preserve"> si determina quando, nella flessione delle parole, si perde una vocale vera. </w:t>
      </w:r>
      <w:r>
        <w:rPr>
          <w:bCs/>
          <w:i/>
          <w:iCs/>
          <w:szCs w:val="32"/>
          <w:lang w:eastAsia="he-IL" w:bidi="he-IL"/>
        </w:rPr>
        <w:t xml:space="preserve"> </w:t>
      </w:r>
      <w:r>
        <w:rPr>
          <w:bCs/>
          <w:szCs w:val="32"/>
          <w:lang w:eastAsia="he-IL" w:bidi="he-IL"/>
        </w:rPr>
        <w:t xml:space="preserve"> </w:t>
      </w:r>
    </w:p>
    <w:p w:rsidR="00F16660" w:rsidRDefault="00F16660" w:rsidP="00F16660">
      <w:pPr>
        <w:pStyle w:val="NormalPar"/>
        <w:tabs>
          <w:tab w:val="left" w:pos="10142"/>
        </w:tabs>
        <w:jc w:val="right"/>
      </w:pPr>
    </w:p>
    <w:p w:rsidR="00F16660" w:rsidRDefault="00F16660" w:rsidP="00F16660">
      <w:pPr>
        <w:pStyle w:val="NormalPar"/>
        <w:tabs>
          <w:tab w:val="left" w:pos="10142"/>
        </w:tabs>
      </w:pPr>
      <w:r>
        <w:rPr>
          <w:b/>
        </w:rPr>
        <w:t xml:space="preserve">b. </w:t>
      </w:r>
      <w:proofErr w:type="spellStart"/>
      <w:r>
        <w:rPr>
          <w:b/>
        </w:rPr>
        <w:t>sheva</w:t>
      </w:r>
      <w:proofErr w:type="spellEnd"/>
      <w:r>
        <w:rPr>
          <w:b/>
        </w:rPr>
        <w:t xml:space="preserve">  quiescente.  </w:t>
      </w:r>
      <w:r>
        <w:t>Non si pronunzia.</w:t>
      </w:r>
    </w:p>
    <w:p w:rsidR="00F16660" w:rsidRDefault="00F16660" w:rsidP="00F16660">
      <w:pPr>
        <w:pStyle w:val="NormalPar"/>
        <w:tabs>
          <w:tab w:val="left" w:pos="10142"/>
        </w:tabs>
      </w:pPr>
    </w:p>
    <w:p w:rsidR="00F16660" w:rsidRDefault="00F16660" w:rsidP="00F16660">
      <w:pPr>
        <w:pStyle w:val="NormalPar"/>
        <w:tabs>
          <w:tab w:val="left" w:pos="10142"/>
        </w:tabs>
      </w:pPr>
      <w:r>
        <w:t xml:space="preserve">Lo </w:t>
      </w:r>
      <w:proofErr w:type="spellStart"/>
      <w:r>
        <w:t>shewa</w:t>
      </w:r>
      <w:proofErr w:type="spellEnd"/>
      <w:r>
        <w:t xml:space="preserve"> si dice quiescente, quando non rientra nei casi sopra elencati e nei seguenti casi.</w:t>
      </w:r>
    </w:p>
    <w:p w:rsidR="00F16660" w:rsidRDefault="00F16660" w:rsidP="00F16660">
      <w:pPr>
        <w:pStyle w:val="NormalPar"/>
        <w:numPr>
          <w:ilvl w:val="0"/>
          <w:numId w:val="10"/>
        </w:numPr>
        <w:tabs>
          <w:tab w:val="left" w:pos="8702"/>
        </w:tabs>
      </w:pPr>
      <w:r>
        <w:t xml:space="preserve">Entrambi gli </w:t>
      </w:r>
      <w:proofErr w:type="spellStart"/>
      <w:r>
        <w:t>shewa</w:t>
      </w:r>
      <w:proofErr w:type="spellEnd"/>
      <w:r>
        <w:t xml:space="preserve"> in fine di parola:  </w:t>
      </w:r>
      <w:r>
        <w:rPr>
          <w:bCs/>
          <w:sz w:val="30"/>
          <w:szCs w:val="30"/>
          <w:rtl/>
          <w:lang w:eastAsia="he-IL" w:bidi="he-IL"/>
        </w:rPr>
        <w:t>נֵרְדְ</w:t>
      </w:r>
      <w:r>
        <w:rPr>
          <w:bCs/>
          <w:sz w:val="40"/>
          <w:szCs w:val="40"/>
          <w:lang w:eastAsia="he-IL" w:bidi="he-IL"/>
        </w:rPr>
        <w:t xml:space="preserve"> </w:t>
      </w:r>
      <w:r>
        <w:rPr>
          <w:lang w:eastAsia="he-IL" w:bidi="he-IL"/>
        </w:rPr>
        <w:t>( Nerd)</w:t>
      </w:r>
    </w:p>
    <w:p w:rsidR="00F16660" w:rsidRDefault="00F16660" w:rsidP="00F16660">
      <w:pPr>
        <w:pStyle w:val="NormalPar"/>
        <w:numPr>
          <w:ilvl w:val="0"/>
          <w:numId w:val="11"/>
        </w:numPr>
        <w:tabs>
          <w:tab w:val="left" w:pos="8702"/>
        </w:tabs>
      </w:pPr>
      <w:r>
        <w:t xml:space="preserve">Quando si trova nell'ultima consonante  segnata da un </w:t>
      </w:r>
      <w:proofErr w:type="spellStart"/>
      <w:r>
        <w:t>daghesh</w:t>
      </w:r>
      <w:proofErr w:type="spellEnd"/>
      <w:r>
        <w:t>:</w:t>
      </w:r>
      <w:r>
        <w:rPr>
          <w:sz w:val="40"/>
          <w:szCs w:val="40"/>
        </w:rPr>
        <w:t xml:space="preserve"> </w:t>
      </w:r>
      <w:r>
        <w:rPr>
          <w:bCs/>
          <w:sz w:val="30"/>
          <w:szCs w:val="30"/>
          <w:rtl/>
          <w:lang w:eastAsia="he-IL" w:bidi="he-IL"/>
        </w:rPr>
        <w:t>אַ תְּ</w:t>
      </w:r>
    </w:p>
    <w:p w:rsidR="00F16660" w:rsidRDefault="00F16660" w:rsidP="00F16660">
      <w:pPr>
        <w:pStyle w:val="NormalPar"/>
        <w:numPr>
          <w:ilvl w:val="0"/>
          <w:numId w:val="11"/>
        </w:numPr>
        <w:tabs>
          <w:tab w:val="left" w:pos="8702"/>
        </w:tabs>
      </w:pPr>
      <w:r>
        <w:lastRenderedPageBreak/>
        <w:t xml:space="preserve">Quando l'ultima consonante è una  </w:t>
      </w:r>
      <w:proofErr w:type="spellStart"/>
      <w:r>
        <w:t>Kaf</w:t>
      </w:r>
      <w:proofErr w:type="spellEnd"/>
      <w:r>
        <w:t xml:space="preserve"> (</w:t>
      </w:r>
      <w:r>
        <w:rPr>
          <w:b/>
          <w:bCs/>
          <w:sz w:val="30"/>
          <w:szCs w:val="30"/>
          <w:rtl/>
          <w:lang w:bidi="he-IL"/>
        </w:rPr>
        <w:t>כ</w:t>
      </w:r>
      <w:r>
        <w:t xml:space="preserve"> in fine di parola  </w:t>
      </w:r>
      <w:r>
        <w:rPr>
          <w:b/>
          <w:bCs/>
          <w:sz w:val="30"/>
          <w:szCs w:val="30"/>
          <w:rtl/>
          <w:lang w:bidi="he-IL"/>
        </w:rPr>
        <w:t>לֵךְ</w:t>
      </w:r>
      <w:r>
        <w:rPr>
          <w:sz w:val="30"/>
          <w:szCs w:val="30"/>
          <w:rtl/>
          <w:lang w:bidi="he-IL"/>
        </w:rPr>
        <w:t xml:space="preserve"> :  </w:t>
      </w:r>
      <w:r>
        <w:rPr>
          <w:b/>
          <w:bCs/>
          <w:sz w:val="30"/>
          <w:szCs w:val="30"/>
          <w:rtl/>
          <w:lang w:bidi="he-IL"/>
        </w:rPr>
        <w:t>ךְ</w:t>
      </w:r>
    </w:p>
    <w:p w:rsidR="00F16660" w:rsidRDefault="00F16660" w:rsidP="00F16660">
      <w:pPr>
        <w:pStyle w:val="NormalPar"/>
        <w:tabs>
          <w:tab w:val="left" w:pos="10142"/>
        </w:tabs>
      </w:pPr>
    </w:p>
    <w:p w:rsidR="00F16660" w:rsidRDefault="00F16660" w:rsidP="00F16660">
      <w:pPr>
        <w:pStyle w:val="NormalPar"/>
        <w:tabs>
          <w:tab w:val="left" w:pos="10142"/>
        </w:tabs>
      </w:pPr>
      <w:r>
        <w:t xml:space="preserve">Lo </w:t>
      </w:r>
      <w:proofErr w:type="spellStart"/>
      <w:r>
        <w:rPr>
          <w:b/>
        </w:rPr>
        <w:t>shewa</w:t>
      </w:r>
      <w:proofErr w:type="spellEnd"/>
      <w:r>
        <w:rPr>
          <w:b/>
        </w:rPr>
        <w:t>,</w:t>
      </w:r>
      <w:r>
        <w:t xml:space="preserve"> che si  pone  nella </w:t>
      </w:r>
      <w:proofErr w:type="spellStart"/>
      <w:r>
        <w:rPr>
          <w:b/>
        </w:rPr>
        <w:t>kaf</w:t>
      </w:r>
      <w:proofErr w:type="spellEnd"/>
      <w:r>
        <w:rPr>
          <w:b/>
        </w:rPr>
        <w:t xml:space="preserve"> finale, </w:t>
      </w:r>
      <w:r>
        <w:t>sembra che abbia  funzione diacritica nei confronti  del</w:t>
      </w:r>
      <w:r>
        <w:rPr>
          <w:b/>
        </w:rPr>
        <w:t xml:space="preserve"> </w:t>
      </w:r>
      <w:proofErr w:type="spellStart"/>
      <w:r>
        <w:rPr>
          <w:b/>
        </w:rPr>
        <w:t>nun</w:t>
      </w:r>
      <w:proofErr w:type="spellEnd"/>
      <w:r>
        <w:rPr>
          <w:b/>
        </w:rPr>
        <w:t xml:space="preserve"> finale.</w:t>
      </w:r>
    </w:p>
    <w:p w:rsidR="00F16660" w:rsidRDefault="00F16660" w:rsidP="00F16660">
      <w:pPr>
        <w:pStyle w:val="NormalPar"/>
        <w:tabs>
          <w:tab w:val="left" w:pos="10142"/>
        </w:tabs>
      </w:pPr>
      <w:r>
        <w:t>Potremmo concludere dicendo che l</w:t>
      </w:r>
      <w:r>
        <w:rPr>
          <w:b/>
        </w:rPr>
        <w:t xml:space="preserve">o </w:t>
      </w:r>
      <w:proofErr w:type="spellStart"/>
      <w:r>
        <w:rPr>
          <w:b/>
        </w:rPr>
        <w:t>shewa</w:t>
      </w:r>
      <w:proofErr w:type="spellEnd"/>
      <w:r>
        <w:rPr>
          <w:b/>
        </w:rPr>
        <w:t xml:space="preserve"> quiescente è il segno  dell'assenza della vocale</w:t>
      </w:r>
      <w:r>
        <w:t>,</w:t>
      </w:r>
    </w:p>
    <w:p w:rsidR="00F16660" w:rsidRDefault="00F16660" w:rsidP="00F16660">
      <w:pPr>
        <w:pStyle w:val="NormalPar"/>
        <w:tabs>
          <w:tab w:val="left" w:pos="10142"/>
        </w:tabs>
      </w:pPr>
    </w:p>
    <w:p w:rsidR="00F16660" w:rsidRDefault="00F16660" w:rsidP="00F16660">
      <w:pPr>
        <w:pStyle w:val="NormalPar"/>
        <w:tabs>
          <w:tab w:val="left" w:pos="10142"/>
        </w:tabs>
      </w:pPr>
      <w:r>
        <w:t>Vediamo di chiarirlo meglio:</w:t>
      </w:r>
    </w:p>
    <w:p w:rsidR="00F16660" w:rsidRDefault="00F16660" w:rsidP="00F16660">
      <w:pPr>
        <w:pStyle w:val="NormalPar"/>
        <w:tabs>
          <w:tab w:val="left" w:pos="10142"/>
        </w:tabs>
      </w:pPr>
      <w:r>
        <w:t>In Italiano posso avere una consonante senza alcun segno vocalico.</w:t>
      </w:r>
    </w:p>
    <w:p w:rsidR="00F16660" w:rsidRDefault="00F16660" w:rsidP="00F16660">
      <w:pPr>
        <w:pStyle w:val="NormalPar"/>
        <w:tabs>
          <w:tab w:val="left" w:pos="10142"/>
        </w:tabs>
      </w:pPr>
      <w:r>
        <w:t xml:space="preserve">Per es.: il termine  </w:t>
      </w:r>
      <w:r>
        <w:rPr>
          <w:u w:val="single"/>
        </w:rPr>
        <w:t>u</w:t>
      </w:r>
      <w:r>
        <w:rPr>
          <w:b/>
          <w:u w:val="single"/>
        </w:rPr>
        <w:t>nt</w:t>
      </w:r>
      <w:r>
        <w:rPr>
          <w:u w:val="single"/>
        </w:rPr>
        <w:t>ore</w:t>
      </w:r>
      <w:r>
        <w:t xml:space="preserve">. La </w:t>
      </w:r>
      <w:r>
        <w:rPr>
          <w:b/>
          <w:bCs/>
        </w:rPr>
        <w:t>n</w:t>
      </w:r>
      <w:r>
        <w:t xml:space="preserve"> non ha alcun segno vocalico.</w:t>
      </w:r>
    </w:p>
    <w:p w:rsidR="00F16660" w:rsidRDefault="00F16660" w:rsidP="00F16660">
      <w:pPr>
        <w:pStyle w:val="NormalPar"/>
        <w:tabs>
          <w:tab w:val="left" w:pos="10142"/>
        </w:tabs>
      </w:pPr>
      <w:r>
        <w:t xml:space="preserve">In ebraico non sarebbe possibile scriverla così, la lettera "n" porterebbe lo </w:t>
      </w:r>
      <w:proofErr w:type="spellStart"/>
      <w:r>
        <w:t>Shewa</w:t>
      </w:r>
      <w:proofErr w:type="spellEnd"/>
      <w:r>
        <w:t>, ma si pronunzierebbe allo stesso modo: u</w:t>
      </w:r>
      <w:r>
        <w:rPr>
          <w:b/>
          <w:bCs/>
        </w:rPr>
        <w:t>nt</w:t>
      </w:r>
      <w:r>
        <w:t>ore.</w:t>
      </w:r>
    </w:p>
    <w:p w:rsidR="00F16660" w:rsidRDefault="00F16660" w:rsidP="00F16660">
      <w:pPr>
        <w:pStyle w:val="NormalPar"/>
        <w:tabs>
          <w:tab w:val="left" w:pos="10142"/>
        </w:tabs>
      </w:pPr>
      <w:r>
        <w:t xml:space="preserve">Va tenuto, però, presente che se da una parte lo </w:t>
      </w:r>
      <w:proofErr w:type="spellStart"/>
      <w:r>
        <w:rPr>
          <w:b/>
        </w:rPr>
        <w:t>shewa</w:t>
      </w:r>
      <w:proofErr w:type="spellEnd"/>
      <w:r>
        <w:rPr>
          <w:b/>
        </w:rPr>
        <w:t xml:space="preserve"> quiescente </w:t>
      </w:r>
      <w:r>
        <w:rPr>
          <w:b/>
          <w:u w:val="single"/>
        </w:rPr>
        <w:t xml:space="preserve"> </w:t>
      </w:r>
      <w:proofErr w:type="spellStart"/>
      <w:r>
        <w:rPr>
          <w:b/>
          <w:u w:val="single"/>
        </w:rPr>
        <w:t>é</w:t>
      </w:r>
      <w:proofErr w:type="spellEnd"/>
      <w:r>
        <w:rPr>
          <w:b/>
          <w:u w:val="single"/>
        </w:rPr>
        <w:t xml:space="preserve"> il segno dell'assenza di vocale,</w:t>
      </w:r>
      <w:r>
        <w:t xml:space="preserve"> d'altra parte esso  indica che</w:t>
      </w:r>
      <w:r>
        <w:rPr>
          <w:b/>
          <w:u w:val="single"/>
        </w:rPr>
        <w:t xml:space="preserve"> la consonante sotto cui </w:t>
      </w:r>
      <w:proofErr w:type="spellStart"/>
      <w:r>
        <w:rPr>
          <w:b/>
          <w:u w:val="single"/>
        </w:rPr>
        <w:t>é</w:t>
      </w:r>
      <w:proofErr w:type="spellEnd"/>
      <w:r>
        <w:rPr>
          <w:b/>
          <w:u w:val="single"/>
        </w:rPr>
        <w:t xml:space="preserve"> posto va pronunziata.</w:t>
      </w:r>
    </w:p>
    <w:p w:rsidR="00F16660" w:rsidRDefault="00F16660" w:rsidP="00F16660">
      <w:pPr>
        <w:pStyle w:val="NormalPar"/>
        <w:tabs>
          <w:tab w:val="left" w:pos="10142"/>
        </w:tabs>
      </w:pPr>
      <w:r>
        <w:t xml:space="preserve">Per cui se si si da il caso di una consonante non finale,  non  munita di  </w:t>
      </w:r>
      <w:proofErr w:type="spellStart"/>
      <w:r>
        <w:rPr>
          <w:b/>
        </w:rPr>
        <w:t>shewa</w:t>
      </w:r>
      <w:proofErr w:type="spellEnd"/>
      <w:r>
        <w:t>, essa non si pronunzia:</w:t>
      </w:r>
    </w:p>
    <w:p w:rsidR="00F16660" w:rsidRDefault="00F16660" w:rsidP="00F16660">
      <w:pPr>
        <w:pStyle w:val="NormalPar"/>
        <w:tabs>
          <w:tab w:val="left" w:pos="10142"/>
        </w:tabs>
      </w:pPr>
      <w:r>
        <w:t>In</w:t>
      </w:r>
      <w:r>
        <w:rPr>
          <w:bCs/>
          <w:szCs w:val="32"/>
          <w:lang w:eastAsia="he-IL" w:bidi="he-IL"/>
        </w:rPr>
        <w:t xml:space="preserve">  </w:t>
      </w:r>
      <w:r>
        <w:rPr>
          <w:bCs/>
          <w:sz w:val="30"/>
          <w:szCs w:val="30"/>
          <w:rtl/>
          <w:lang w:eastAsia="he-IL" w:bidi="he-IL"/>
        </w:rPr>
        <w:t>סוּסָיו</w:t>
      </w:r>
      <w:r>
        <w:t xml:space="preserve">  la </w:t>
      </w:r>
      <w:r>
        <w:rPr>
          <w:b/>
          <w:bCs/>
          <w:sz w:val="30"/>
          <w:szCs w:val="30"/>
          <w:rtl/>
          <w:lang w:bidi="he-IL"/>
        </w:rPr>
        <w:t>י</w:t>
      </w:r>
      <w:r>
        <w:t xml:space="preserve"> non è in fine di parola e, non avendo lo </w:t>
      </w:r>
      <w:proofErr w:type="spellStart"/>
      <w:r>
        <w:t>shewa</w:t>
      </w:r>
      <w:proofErr w:type="spellEnd"/>
      <w:r>
        <w:t>,  non si pronunzia, quindi si legge SUSAV e  non SUSAYV.</w:t>
      </w:r>
    </w:p>
    <w:p w:rsidR="00F16660" w:rsidRDefault="00F16660" w:rsidP="00F16660">
      <w:pPr>
        <w:pStyle w:val="NormalPar"/>
        <w:tabs>
          <w:tab w:val="left" w:pos="10142"/>
        </w:tabs>
      </w:pPr>
    </w:p>
    <w:p w:rsidR="00F16660" w:rsidRDefault="00F16660" w:rsidP="00F16660">
      <w:pPr>
        <w:pStyle w:val="NormalPar"/>
        <w:tabs>
          <w:tab w:val="left" w:pos="10142"/>
        </w:tabs>
      </w:pPr>
      <w:r>
        <w:t xml:space="preserve">L' ultima consonante normalmente non prende  lo </w:t>
      </w:r>
      <w:proofErr w:type="spellStart"/>
      <w:r>
        <w:rPr>
          <w:b/>
        </w:rPr>
        <w:t>shewa</w:t>
      </w:r>
      <w:proofErr w:type="spellEnd"/>
      <w:r>
        <w:t xml:space="preserve">, ma è come se ci  fosse, per questo la consonante si pronunzia lo stesso: </w:t>
      </w:r>
      <w:r>
        <w:rPr>
          <w:bCs/>
          <w:sz w:val="30"/>
          <w:szCs w:val="30"/>
          <w:rtl/>
          <w:lang w:eastAsia="he-IL" w:bidi="he-IL"/>
        </w:rPr>
        <w:t>סוּס</w:t>
      </w:r>
      <w:r>
        <w:t xml:space="preserve"> = SUS.</w:t>
      </w:r>
    </w:p>
    <w:p w:rsidR="00F16660" w:rsidRDefault="00F16660" w:rsidP="00F16660">
      <w:pPr>
        <w:pStyle w:val="NormalPar"/>
        <w:tabs>
          <w:tab w:val="left" w:pos="10142"/>
        </w:tabs>
      </w:pPr>
    </w:p>
    <w:p w:rsidR="00F16660" w:rsidRDefault="00F16660" w:rsidP="00F16660">
      <w:pPr>
        <w:pStyle w:val="NormalPar"/>
        <w:tabs>
          <w:tab w:val="left" w:pos="10142"/>
        </w:tabs>
      </w:pPr>
      <w:r>
        <w:t xml:space="preserve">Quindi in ebraico </w:t>
      </w:r>
      <w:r>
        <w:rPr>
          <w:b/>
        </w:rPr>
        <w:t xml:space="preserve">segno vocalico </w:t>
      </w:r>
      <w:r>
        <w:t xml:space="preserve">e </w:t>
      </w:r>
      <w:r>
        <w:rPr>
          <w:b/>
        </w:rPr>
        <w:t xml:space="preserve">suono vocalico </w:t>
      </w:r>
      <w:r>
        <w:rPr>
          <w:u w:val="single"/>
        </w:rPr>
        <w:t>non coincidono:</w:t>
      </w:r>
      <w:r>
        <w:t xml:space="preserve"> </w:t>
      </w:r>
    </w:p>
    <w:p w:rsidR="00F16660" w:rsidRDefault="00F16660" w:rsidP="00F16660">
      <w:pPr>
        <w:pStyle w:val="NormalPar"/>
        <w:tabs>
          <w:tab w:val="left" w:pos="10142"/>
        </w:tabs>
      </w:pPr>
      <w:r>
        <w:t>Lo</w:t>
      </w:r>
      <w:r>
        <w:rPr>
          <w:b/>
        </w:rPr>
        <w:t xml:space="preserve">  </w:t>
      </w:r>
      <w:proofErr w:type="spellStart"/>
      <w:r>
        <w:rPr>
          <w:b/>
        </w:rPr>
        <w:t>shewa</w:t>
      </w:r>
      <w:proofErr w:type="spellEnd"/>
      <w:r>
        <w:t xml:space="preserve"> </w:t>
      </w:r>
      <w:r>
        <w:rPr>
          <w:b/>
        </w:rPr>
        <w:t>quiescente</w:t>
      </w:r>
      <w:r>
        <w:t xml:space="preserve"> </w:t>
      </w:r>
      <w:proofErr w:type="spellStart"/>
      <w:r>
        <w:t>é</w:t>
      </w:r>
      <w:proofErr w:type="spellEnd"/>
      <w:r>
        <w:t xml:space="preserve"> un segno vocalico, ma non ha  alcun suono vocalico.</w:t>
      </w:r>
    </w:p>
    <w:p w:rsidR="00F16660" w:rsidRDefault="00F16660" w:rsidP="00F16660">
      <w:pPr>
        <w:pStyle w:val="NormalPar"/>
        <w:tabs>
          <w:tab w:val="left" w:pos="10142"/>
        </w:tabs>
      </w:pPr>
    </w:p>
    <w:p w:rsidR="00F16660" w:rsidRDefault="00F16660" w:rsidP="00F16660">
      <w:pPr>
        <w:pStyle w:val="NormalPar"/>
        <w:tabs>
          <w:tab w:val="left" w:pos="10142"/>
        </w:tabs>
      </w:pPr>
      <w:r>
        <w:rPr>
          <w:b/>
        </w:rPr>
        <w:t xml:space="preserve">B. Lo </w:t>
      </w:r>
      <w:proofErr w:type="spellStart"/>
      <w:r>
        <w:rPr>
          <w:b/>
        </w:rPr>
        <w:t>shewa</w:t>
      </w:r>
      <w:proofErr w:type="spellEnd"/>
      <w:r>
        <w:rPr>
          <w:b/>
        </w:rPr>
        <w:t xml:space="preserve"> composto</w:t>
      </w:r>
      <w:r>
        <w:t>.</w:t>
      </w:r>
    </w:p>
    <w:p w:rsidR="00F16660" w:rsidRDefault="00F16660" w:rsidP="00F16660">
      <w:pPr>
        <w:pStyle w:val="NormalPar"/>
        <w:tabs>
          <w:tab w:val="left" w:pos="10142"/>
        </w:tabs>
      </w:pPr>
    </w:p>
    <w:p w:rsidR="00F16660" w:rsidRDefault="00F16660" w:rsidP="00F16660">
      <w:pPr>
        <w:pStyle w:val="NormalPar"/>
        <w:tabs>
          <w:tab w:val="left" w:pos="10142"/>
        </w:tabs>
      </w:pPr>
      <w:proofErr w:type="gramStart"/>
      <w:r>
        <w:t>E'</w:t>
      </w:r>
      <w:proofErr w:type="gramEnd"/>
      <w:r>
        <w:t xml:space="preserve"> una variante dello </w:t>
      </w:r>
      <w:proofErr w:type="spellStart"/>
      <w:r>
        <w:t>shewa</w:t>
      </w:r>
      <w:proofErr w:type="spellEnd"/>
      <w:r>
        <w:t xml:space="preserve"> mobile. Si tratta di uno </w:t>
      </w:r>
      <w:proofErr w:type="spellStart"/>
      <w:r>
        <w:t>shewa</w:t>
      </w:r>
      <w:proofErr w:type="spellEnd"/>
      <w:r>
        <w:t xml:space="preserve"> accompagnato da una vocale breve. Lo troviamo quasi sempre con le </w:t>
      </w:r>
      <w:r>
        <w:rPr>
          <w:b/>
          <w:bCs/>
        </w:rPr>
        <w:t xml:space="preserve">gutturali </w:t>
      </w:r>
      <w:r>
        <w:t xml:space="preserve">  al posto dello </w:t>
      </w:r>
      <w:proofErr w:type="spellStart"/>
      <w:r>
        <w:t>shewa</w:t>
      </w:r>
      <w:proofErr w:type="spellEnd"/>
      <w:r>
        <w:t xml:space="preserve"> semplice, poiché queste consonanti presentano delle difficoltà di pronunzia e richiedono un appoggio vocalico.</w:t>
      </w:r>
    </w:p>
    <w:p w:rsidR="00F16660" w:rsidRDefault="00F16660" w:rsidP="00F16660">
      <w:pPr>
        <w:pStyle w:val="NormalPar"/>
        <w:tabs>
          <w:tab w:val="left" w:pos="10142"/>
        </w:tabs>
      </w:pPr>
    </w:p>
    <w:p w:rsidR="00F16660" w:rsidRDefault="00F16660" w:rsidP="00F16660">
      <w:pPr>
        <w:pStyle w:val="NormalPar"/>
        <w:tabs>
          <w:tab w:val="left" w:pos="10142"/>
        </w:tabs>
      </w:pPr>
      <w:r>
        <w:t xml:space="preserve">Questi </w:t>
      </w:r>
      <w:proofErr w:type="spellStart"/>
      <w:r>
        <w:t>shewa</w:t>
      </w:r>
      <w:proofErr w:type="spellEnd"/>
      <w:r>
        <w:t xml:space="preserve"> composti sono detti: </w:t>
      </w:r>
      <w:proofErr w:type="spellStart"/>
      <w:r>
        <w:t>Hatef</w:t>
      </w:r>
      <w:proofErr w:type="spellEnd"/>
      <w:r>
        <w:t xml:space="preserve"> e prendono il nome dalle vocali brevi che li accompagnano:</w:t>
      </w:r>
    </w:p>
    <w:p w:rsidR="00F16660" w:rsidRDefault="00F16660" w:rsidP="00F16660">
      <w:pPr>
        <w:pStyle w:val="NormalPar"/>
        <w:tabs>
          <w:tab w:val="left" w:pos="10142"/>
        </w:tabs>
      </w:pPr>
      <w:proofErr w:type="spellStart"/>
      <w:r>
        <w:t>Patah</w:t>
      </w:r>
      <w:proofErr w:type="spellEnd"/>
      <w:r>
        <w:t xml:space="preserve">  </w:t>
      </w:r>
      <w:proofErr w:type="spellStart"/>
      <w:r>
        <w:t>hatef</w:t>
      </w:r>
      <w:proofErr w:type="spellEnd"/>
      <w:r>
        <w:t xml:space="preserve">:  </w:t>
      </w:r>
      <w:r>
        <w:rPr>
          <w:b/>
          <w:bCs/>
          <w:rtl/>
          <w:lang w:bidi="he-IL"/>
        </w:rPr>
        <w:t xml:space="preserve"> </w:t>
      </w:r>
      <w:r>
        <w:rPr>
          <w:b/>
          <w:bCs/>
          <w:sz w:val="40"/>
          <w:szCs w:val="40"/>
          <w:rtl/>
          <w:lang w:eastAsia="he-IL" w:bidi="he-IL"/>
        </w:rPr>
        <w:t>ֲ</w:t>
      </w:r>
    </w:p>
    <w:p w:rsidR="00F16660" w:rsidRDefault="00F16660" w:rsidP="00F16660">
      <w:pPr>
        <w:pStyle w:val="NormalPar"/>
        <w:tabs>
          <w:tab w:val="left" w:pos="10142"/>
        </w:tabs>
      </w:pPr>
      <w:proofErr w:type="spellStart"/>
      <w:r>
        <w:t>Segol</w:t>
      </w:r>
      <w:proofErr w:type="spellEnd"/>
      <w:r>
        <w:t xml:space="preserve"> </w:t>
      </w:r>
      <w:proofErr w:type="spellStart"/>
      <w:r>
        <w:t>hatef</w:t>
      </w:r>
      <w:proofErr w:type="spellEnd"/>
      <w:r>
        <w:t>:</w:t>
      </w:r>
      <w:r>
        <w:rPr>
          <w:sz w:val="40"/>
          <w:szCs w:val="40"/>
        </w:rPr>
        <w:t xml:space="preserve">  </w:t>
      </w:r>
      <w:r>
        <w:rPr>
          <w:b/>
          <w:bCs/>
          <w:sz w:val="40"/>
          <w:szCs w:val="40"/>
          <w:rtl/>
          <w:lang w:bidi="he-IL"/>
        </w:rPr>
        <w:t xml:space="preserve"> </w:t>
      </w:r>
      <w:r>
        <w:rPr>
          <w:b/>
          <w:bCs/>
          <w:sz w:val="40"/>
          <w:szCs w:val="40"/>
          <w:rtl/>
          <w:lang w:eastAsia="he-IL" w:bidi="he-IL"/>
        </w:rPr>
        <w:t>ֱ</w:t>
      </w:r>
    </w:p>
    <w:p w:rsidR="00F16660" w:rsidRDefault="00F16660" w:rsidP="00F16660">
      <w:pPr>
        <w:pStyle w:val="NormalPar"/>
        <w:tabs>
          <w:tab w:val="left" w:pos="10142"/>
        </w:tabs>
      </w:pPr>
      <w:proofErr w:type="spellStart"/>
      <w:r>
        <w:t>Qamez</w:t>
      </w:r>
      <w:proofErr w:type="spellEnd"/>
      <w:r>
        <w:t xml:space="preserve"> </w:t>
      </w:r>
      <w:proofErr w:type="spellStart"/>
      <w:r>
        <w:t>hatef</w:t>
      </w:r>
      <w:proofErr w:type="spellEnd"/>
      <w:r>
        <w:t xml:space="preserve">:  </w:t>
      </w:r>
      <w:r>
        <w:rPr>
          <w:b/>
          <w:bCs/>
          <w:sz w:val="40"/>
          <w:szCs w:val="40"/>
          <w:rtl/>
          <w:lang w:bidi="he-IL"/>
        </w:rPr>
        <w:t xml:space="preserve"> ֳ</w:t>
      </w:r>
      <w:r>
        <w:rPr>
          <w:b/>
          <w:bCs/>
          <w:sz w:val="40"/>
          <w:szCs w:val="40"/>
        </w:rPr>
        <w:t xml:space="preserve"> </w:t>
      </w:r>
      <w:r>
        <w:t xml:space="preserve">  , che si pronunzia "o"</w:t>
      </w:r>
    </w:p>
    <w:p w:rsidR="00F16660" w:rsidRDefault="00F16660" w:rsidP="00F16660">
      <w:pPr>
        <w:pStyle w:val="NormalPar"/>
        <w:tabs>
          <w:tab w:val="left" w:pos="10142"/>
        </w:tabs>
      </w:pPr>
    </w:p>
    <w:p w:rsidR="00F16660" w:rsidRDefault="00F16660" w:rsidP="00F16660">
      <w:pPr>
        <w:pStyle w:val="NormalPar"/>
        <w:tabs>
          <w:tab w:val="left" w:pos="10142"/>
        </w:tabs>
        <w:rPr>
          <w:b/>
        </w:rPr>
      </w:pPr>
      <w:r>
        <w:rPr>
          <w:b/>
        </w:rPr>
        <w:t>Riassumendo</w:t>
      </w:r>
    </w:p>
    <w:p w:rsidR="00F16660" w:rsidRDefault="00F16660" w:rsidP="00F16660">
      <w:pPr>
        <w:pStyle w:val="NormalPar"/>
        <w:tabs>
          <w:tab w:val="left" w:pos="10142"/>
        </w:tabs>
      </w:pPr>
      <w:r>
        <w:t xml:space="preserve">-  lo </w:t>
      </w:r>
      <w:proofErr w:type="spellStart"/>
      <w:r>
        <w:t>shewa</w:t>
      </w:r>
      <w:proofErr w:type="spellEnd"/>
      <w:r>
        <w:t xml:space="preserve"> mobile e lo </w:t>
      </w:r>
      <w:proofErr w:type="spellStart"/>
      <w:r>
        <w:t>shewa</w:t>
      </w:r>
      <w:proofErr w:type="spellEnd"/>
      <w:r>
        <w:t xml:space="preserve"> composto sono semivocali.</w:t>
      </w:r>
    </w:p>
    <w:p w:rsidR="00F16660" w:rsidRDefault="00F16660" w:rsidP="00F16660">
      <w:pPr>
        <w:pStyle w:val="NormalPar"/>
        <w:tabs>
          <w:tab w:val="left" w:pos="10142"/>
        </w:tabs>
      </w:pPr>
      <w:r>
        <w:t xml:space="preserve">-  lo </w:t>
      </w:r>
      <w:proofErr w:type="spellStart"/>
      <w:r>
        <w:t>shewa</w:t>
      </w:r>
      <w:proofErr w:type="spellEnd"/>
      <w:r>
        <w:t xml:space="preserve"> quiescente indica solo l'assenza di vocale, ma che la lettera sotto la quale</w:t>
      </w:r>
    </w:p>
    <w:p w:rsidR="00F16660" w:rsidRDefault="00F16660" w:rsidP="00F16660">
      <w:pPr>
        <w:pStyle w:val="NormalPar"/>
        <w:tabs>
          <w:tab w:val="left" w:pos="10142"/>
        </w:tabs>
      </w:pPr>
      <w:r>
        <w:t xml:space="preserve">   è posta va   pronunziata. </w:t>
      </w:r>
      <w:proofErr w:type="gramStart"/>
      <w:r>
        <w:t>E'</w:t>
      </w:r>
      <w:proofErr w:type="gramEnd"/>
      <w:r>
        <w:t xml:space="preserve"> un segno vocalico cui non   corrisponde un suono vocalico.</w:t>
      </w:r>
    </w:p>
    <w:p w:rsidR="00F16660" w:rsidRDefault="00F16660" w:rsidP="00F16660">
      <w:pPr>
        <w:pStyle w:val="NormalPar"/>
        <w:tabs>
          <w:tab w:val="left" w:pos="10142"/>
        </w:tabs>
      </w:pPr>
      <w:r>
        <w:t>-  Tutti gli altri segni vocalici sono le vocali "vere".</w:t>
      </w:r>
    </w:p>
    <w:p w:rsidR="00F16660" w:rsidRDefault="00F16660" w:rsidP="00F16660">
      <w:pPr>
        <w:pStyle w:val="NormalPar"/>
        <w:tabs>
          <w:tab w:val="left" w:pos="10142"/>
        </w:tabs>
      </w:pPr>
    </w:p>
    <w:p w:rsidR="00F16660" w:rsidRDefault="00F16660" w:rsidP="00F16660">
      <w:pPr>
        <w:pStyle w:val="NormalPar"/>
        <w:tabs>
          <w:tab w:val="left" w:pos="10142"/>
        </w:tabs>
      </w:pPr>
      <w:r>
        <w:t xml:space="preserve">Nel libro di testo troverete questa lezione a </w:t>
      </w:r>
      <w:proofErr w:type="spellStart"/>
      <w:r>
        <w:t>pg</w:t>
      </w:r>
      <w:proofErr w:type="spellEnd"/>
      <w:r>
        <w:t>. 11-13</w:t>
      </w:r>
    </w:p>
    <w:p w:rsidR="00F16660" w:rsidRDefault="00F16660" w:rsidP="00F16660">
      <w:pPr>
        <w:pStyle w:val="NormalPar"/>
        <w:tabs>
          <w:tab w:val="left" w:pos="10142"/>
        </w:tabs>
        <w:rPr>
          <w:b/>
        </w:rPr>
      </w:pPr>
    </w:p>
    <w:p w:rsidR="00F16660" w:rsidRDefault="00F16660" w:rsidP="00F16660">
      <w:pPr>
        <w:pStyle w:val="NormalPar"/>
        <w:tabs>
          <w:tab w:val="left" w:pos="10142"/>
        </w:tabs>
      </w:pPr>
      <w:r>
        <w:t xml:space="preserve">Esercizio </w:t>
      </w:r>
      <w:proofErr w:type="spellStart"/>
      <w:r>
        <w:t>pg</w:t>
      </w:r>
      <w:proofErr w:type="spellEnd"/>
      <w:r>
        <w:t>. 13:</w:t>
      </w:r>
      <w:r>
        <w:rPr>
          <w:b/>
        </w:rPr>
        <w:t xml:space="preserve"> </w:t>
      </w:r>
      <w:r>
        <w:t>leggere le singole lettere ed i segni vocalici prima individualmente e poi insieme.</w:t>
      </w:r>
    </w:p>
    <w:p w:rsidR="00F16660" w:rsidRDefault="00F16660" w:rsidP="00F16660">
      <w:pPr>
        <w:pStyle w:val="NormalPar"/>
        <w:tabs>
          <w:tab w:val="left" w:pos="10142"/>
        </w:tabs>
        <w:rPr>
          <w:b/>
        </w:rPr>
      </w:pPr>
    </w:p>
    <w:p w:rsidR="003C24A8" w:rsidRDefault="003C24A8" w:rsidP="00F16660">
      <w:pPr>
        <w:pStyle w:val="NormalPar"/>
        <w:tabs>
          <w:tab w:val="left" w:pos="6593"/>
        </w:tabs>
        <w:spacing w:line="480" w:lineRule="auto"/>
        <w:rPr>
          <w:b/>
        </w:rPr>
      </w:pPr>
    </w:p>
    <w:p w:rsidR="003C24A8" w:rsidRDefault="003C24A8" w:rsidP="00F16660">
      <w:pPr>
        <w:pStyle w:val="NormalPar"/>
        <w:tabs>
          <w:tab w:val="left" w:pos="6593"/>
        </w:tabs>
        <w:spacing w:line="480" w:lineRule="auto"/>
        <w:rPr>
          <w:b/>
        </w:rPr>
      </w:pPr>
    </w:p>
    <w:p w:rsidR="00F16660" w:rsidRDefault="00F16660" w:rsidP="00F16660">
      <w:pPr>
        <w:pStyle w:val="NormalPar"/>
        <w:tabs>
          <w:tab w:val="left" w:pos="6593"/>
        </w:tabs>
        <w:spacing w:line="480" w:lineRule="auto"/>
        <w:rPr>
          <w:b/>
        </w:rPr>
      </w:pPr>
      <w:r>
        <w:rPr>
          <w:b/>
        </w:rPr>
        <w:lastRenderedPageBreak/>
        <w:t xml:space="preserve">LE MATRES LECTIONIS  </w:t>
      </w:r>
    </w:p>
    <w:p w:rsidR="00F16660" w:rsidRDefault="00F16660" w:rsidP="00F16660">
      <w:pPr>
        <w:pStyle w:val="Standard"/>
        <w:rPr>
          <w:rFonts w:cs="Times New Roman"/>
        </w:rPr>
      </w:pPr>
      <w:r>
        <w:rPr>
          <w:rFonts w:cs="Times New Roman"/>
        </w:rPr>
        <w:t>Si tratta di quattro lettere (</w:t>
      </w:r>
      <w:r>
        <w:rPr>
          <w:rFonts w:cs="Times New Roman"/>
          <w:b/>
          <w:bCs/>
          <w:sz w:val="32"/>
          <w:szCs w:val="32"/>
          <w:rtl/>
          <w:lang w:eastAsia="he-IL"/>
        </w:rPr>
        <w:t>ו</w:t>
      </w:r>
      <w:r>
        <w:rPr>
          <w:rFonts w:cs="Times New Roman"/>
          <w:b/>
          <w:bCs/>
          <w:sz w:val="32"/>
          <w:szCs w:val="32"/>
          <w:rtl/>
        </w:rPr>
        <w:t xml:space="preserve"> </w:t>
      </w:r>
      <w:r>
        <w:rPr>
          <w:rFonts w:cs="Times New Roman"/>
          <w:b/>
          <w:bCs/>
          <w:sz w:val="32"/>
          <w:szCs w:val="32"/>
          <w:rtl/>
          <w:lang w:eastAsia="he-IL"/>
        </w:rPr>
        <w:t>א ה י</w:t>
      </w:r>
      <w:r>
        <w:rPr>
          <w:rFonts w:cs="Times New Roman"/>
        </w:rPr>
        <w:t xml:space="preserve">) che, prima che venisse introdotto il sistema vocalico,  in certe situazioni, avevano solo la funzione di orientare la lettura. </w:t>
      </w:r>
    </w:p>
    <w:p w:rsidR="00F16660" w:rsidRDefault="00F16660" w:rsidP="00F16660">
      <w:pPr>
        <w:pStyle w:val="Standard"/>
      </w:pPr>
      <w:r>
        <w:rPr>
          <w:rFonts w:cs="Times New Roman"/>
        </w:rPr>
        <w:t>Per questo motivo sono chiamate  madri di   lettura  (</w:t>
      </w:r>
      <w:proofErr w:type="spellStart"/>
      <w:r>
        <w:rPr>
          <w:rFonts w:cs="Times New Roman"/>
        </w:rPr>
        <w:t>matres</w:t>
      </w:r>
      <w:proofErr w:type="spellEnd"/>
      <w:r>
        <w:rPr>
          <w:rFonts w:cs="Times New Roman"/>
        </w:rPr>
        <w:t xml:space="preserve"> </w:t>
      </w:r>
      <w:proofErr w:type="spellStart"/>
      <w:r>
        <w:rPr>
          <w:rFonts w:cs="Times New Roman"/>
        </w:rPr>
        <w:t>lectionis</w:t>
      </w:r>
      <w:proofErr w:type="spellEnd"/>
      <w:r>
        <w:rPr>
          <w:rFonts w:cs="Times New Roman"/>
        </w:rPr>
        <w:t>) e  sono "quiescenti" (come se non ci fossero). Introdotto il sistema vocalico, sono rimaste in primo luogo per lasciare intatto il testo consonantico ed in secondo luogo per determinare la lunghezza della vocale alla quale segue</w:t>
      </w:r>
    </w:p>
    <w:p w:rsidR="00F16660" w:rsidRDefault="00F16660" w:rsidP="00F16660">
      <w:pPr>
        <w:pStyle w:val="Standard"/>
        <w:rPr>
          <w:rFonts w:cs="Times New Roman"/>
        </w:rPr>
      </w:pPr>
      <w:proofErr w:type="gramStart"/>
      <w:r>
        <w:rPr>
          <w:rFonts w:cs="Times New Roman"/>
        </w:rPr>
        <w:t>E'</w:t>
      </w:r>
      <w:proofErr w:type="gramEnd"/>
      <w:r>
        <w:rPr>
          <w:rFonts w:cs="Times New Roman"/>
        </w:rPr>
        <w:t xml:space="preserve"> evidente, quindi, che il riconoscerle è molto importante per la lettura dell'ebraico.</w:t>
      </w:r>
    </w:p>
    <w:p w:rsidR="00F16660" w:rsidRDefault="00F16660" w:rsidP="00F16660">
      <w:pPr>
        <w:pStyle w:val="Standard"/>
        <w:rPr>
          <w:rFonts w:cs="Times New Roman"/>
        </w:rPr>
      </w:pPr>
      <w:r>
        <w:rPr>
          <w:rFonts w:cs="Times New Roman"/>
        </w:rPr>
        <w:t>Diamo dei suggerimenti pratici per riconoscere queste "madri di lettura".</w:t>
      </w:r>
    </w:p>
    <w:p w:rsidR="003C24A8" w:rsidRDefault="003C24A8" w:rsidP="00F16660">
      <w:pPr>
        <w:pStyle w:val="Standard"/>
        <w:rPr>
          <w:rFonts w:cs="Times New Roman"/>
        </w:rPr>
      </w:pPr>
    </w:p>
    <w:p w:rsidR="00F16660" w:rsidRPr="003C24A8" w:rsidRDefault="00F16660" w:rsidP="00F16660">
      <w:pPr>
        <w:pStyle w:val="Standard"/>
        <w:rPr>
          <w:rFonts w:cs="Times New Roman"/>
          <w:u w:val="single"/>
        </w:rPr>
      </w:pPr>
      <w:r w:rsidRPr="003C24A8">
        <w:rPr>
          <w:rFonts w:cs="Times New Roman"/>
          <w:u w:val="single"/>
        </w:rPr>
        <w:t xml:space="preserve">Per quanto riguarda il </w:t>
      </w:r>
      <w:proofErr w:type="spellStart"/>
      <w:r w:rsidRPr="003C24A8">
        <w:rPr>
          <w:rFonts w:cs="Times New Roman"/>
          <w:u w:val="single"/>
        </w:rPr>
        <w:t>waw</w:t>
      </w:r>
      <w:proofErr w:type="spellEnd"/>
      <w:r w:rsidRPr="003C24A8">
        <w:rPr>
          <w:rFonts w:cs="Times New Roman"/>
          <w:u w:val="single"/>
        </w:rPr>
        <w:t xml:space="preserve"> il discorso è molto semplice. </w:t>
      </w:r>
    </w:p>
    <w:p w:rsidR="003C24A8" w:rsidRDefault="003C24A8" w:rsidP="00F16660">
      <w:pPr>
        <w:pStyle w:val="Standard"/>
        <w:rPr>
          <w:rFonts w:cs="Times New Roman"/>
        </w:rPr>
      </w:pPr>
    </w:p>
    <w:p w:rsidR="00F16660" w:rsidRDefault="00F16660" w:rsidP="00F16660">
      <w:pPr>
        <w:pStyle w:val="Standard"/>
        <w:rPr>
          <w:rFonts w:cs="Times New Roman"/>
        </w:rPr>
      </w:pPr>
      <w:r>
        <w:rPr>
          <w:rFonts w:cs="Times New Roman"/>
        </w:rPr>
        <w:t xml:space="preserve">Tenendo presente la regola generale secondo la quale in ebraico la consonante precede la vocale, ne segue che se il </w:t>
      </w:r>
      <w:proofErr w:type="spellStart"/>
      <w:r>
        <w:rPr>
          <w:rFonts w:cs="Times New Roman"/>
        </w:rPr>
        <w:t>waw</w:t>
      </w:r>
      <w:proofErr w:type="spellEnd"/>
      <w:r>
        <w:rPr>
          <w:rFonts w:cs="Times New Roman"/>
        </w:rPr>
        <w:t xml:space="preserve"> è preceduto dalla vocale  è consonante, se è preceduto da consonante è vocale.</w:t>
      </w:r>
    </w:p>
    <w:p w:rsidR="00F16660" w:rsidRDefault="00F16660" w:rsidP="00F16660">
      <w:pPr>
        <w:pStyle w:val="Standard"/>
      </w:pPr>
      <w:r>
        <w:rPr>
          <w:rFonts w:cs="Times New Roman"/>
        </w:rPr>
        <w:t xml:space="preserve">Ricordiamo che il  </w:t>
      </w:r>
      <w:r>
        <w:rPr>
          <w:rFonts w:cs="Times New Roman"/>
          <w:b/>
          <w:bCs/>
          <w:sz w:val="32"/>
          <w:szCs w:val="32"/>
          <w:rtl/>
          <w:lang w:eastAsia="he-IL"/>
        </w:rPr>
        <w:t>ו</w:t>
      </w:r>
      <w:r>
        <w:rPr>
          <w:rFonts w:cs="Times New Roman"/>
          <w:b/>
          <w:bCs/>
          <w:sz w:val="32"/>
          <w:szCs w:val="32"/>
        </w:rPr>
        <w:t xml:space="preserve"> </w:t>
      </w:r>
      <w:r>
        <w:rPr>
          <w:rFonts w:cs="Times New Roman"/>
        </w:rPr>
        <w:t>con un puntino sopra (</w:t>
      </w:r>
      <w:r>
        <w:rPr>
          <w:rFonts w:cs="Times New Roman"/>
          <w:b/>
          <w:bCs/>
          <w:sz w:val="32"/>
          <w:szCs w:val="32"/>
          <w:rtl/>
          <w:lang w:eastAsia="he-IL"/>
        </w:rPr>
        <w:t>וֹ</w:t>
      </w:r>
      <w:r>
        <w:rPr>
          <w:rFonts w:cs="Times New Roman"/>
        </w:rPr>
        <w:t xml:space="preserve">) </w:t>
      </w:r>
      <w:proofErr w:type="spellStart"/>
      <w:r>
        <w:rPr>
          <w:rFonts w:cs="Times New Roman"/>
        </w:rPr>
        <w:t>é</w:t>
      </w:r>
      <w:proofErr w:type="spellEnd"/>
      <w:r>
        <w:rPr>
          <w:rFonts w:cs="Times New Roman"/>
        </w:rPr>
        <w:t xml:space="preserve"> </w:t>
      </w:r>
      <w:proofErr w:type="spellStart"/>
      <w:r>
        <w:rPr>
          <w:rFonts w:cs="Times New Roman"/>
        </w:rPr>
        <w:t>Holem</w:t>
      </w:r>
      <w:proofErr w:type="spellEnd"/>
      <w:r>
        <w:rPr>
          <w:rFonts w:cs="Times New Roman"/>
        </w:rPr>
        <w:t>, con il puntino dopo (</w:t>
      </w:r>
      <w:r>
        <w:rPr>
          <w:rFonts w:cs="Times New Roman"/>
          <w:b/>
          <w:bCs/>
          <w:sz w:val="32"/>
          <w:szCs w:val="32"/>
          <w:rtl/>
          <w:lang w:eastAsia="he-IL"/>
        </w:rPr>
        <w:t>וּ</w:t>
      </w:r>
      <w:r>
        <w:rPr>
          <w:rFonts w:cs="Times New Roman"/>
        </w:rPr>
        <w:t xml:space="preserve">) </w:t>
      </w:r>
      <w:proofErr w:type="spellStart"/>
      <w:r>
        <w:rPr>
          <w:rFonts w:cs="Times New Roman"/>
        </w:rPr>
        <w:t>é</w:t>
      </w:r>
      <w:proofErr w:type="spellEnd"/>
      <w:r>
        <w:rPr>
          <w:rFonts w:cs="Times New Roman"/>
        </w:rPr>
        <w:t xml:space="preserve"> </w:t>
      </w:r>
      <w:proofErr w:type="spellStart"/>
      <w:r>
        <w:rPr>
          <w:rFonts w:cs="Times New Roman"/>
        </w:rPr>
        <w:t>Shureq</w:t>
      </w:r>
      <w:proofErr w:type="spellEnd"/>
      <w:r>
        <w:rPr>
          <w:rFonts w:cs="Times New Roman"/>
        </w:rPr>
        <w:t>, rispettivamente  "o" e "u".</w:t>
      </w:r>
    </w:p>
    <w:p w:rsidR="00F16660" w:rsidRDefault="00F16660" w:rsidP="00F16660">
      <w:pPr>
        <w:pStyle w:val="Standard"/>
      </w:pPr>
      <w:r>
        <w:rPr>
          <w:rFonts w:cs="Times New Roman"/>
        </w:rPr>
        <w:t>Vediamolo attraverso qualche esempio:</w:t>
      </w:r>
      <w:r>
        <w:rPr>
          <w:rFonts w:cs="Times New Roman"/>
          <w:b/>
          <w:bCs/>
          <w:sz w:val="32"/>
          <w:szCs w:val="32"/>
          <w:lang w:eastAsia="he-IL"/>
        </w:rPr>
        <w:t xml:space="preserve">  </w:t>
      </w:r>
    </w:p>
    <w:p w:rsidR="00F16660" w:rsidRDefault="00F16660" w:rsidP="00F16660">
      <w:pPr>
        <w:pStyle w:val="Standard"/>
      </w:pPr>
      <w:r>
        <w:rPr>
          <w:rFonts w:cs="Times New Roman"/>
          <w:b/>
          <w:bCs/>
          <w:sz w:val="30"/>
          <w:szCs w:val="30"/>
          <w:rtl/>
          <w:lang w:eastAsia="he-IL"/>
        </w:rPr>
        <w:t xml:space="preserve">בּוֹא </w:t>
      </w:r>
      <w:r>
        <w:rPr>
          <w:rFonts w:cs="Times New Roman"/>
          <w:sz w:val="30"/>
          <w:szCs w:val="30"/>
          <w:rtl/>
          <w:lang w:eastAsia="he-IL"/>
        </w:rPr>
        <w:t xml:space="preserve">, </w:t>
      </w:r>
      <w:r>
        <w:rPr>
          <w:rFonts w:cs="Times New Roman"/>
          <w:b/>
          <w:bCs/>
          <w:sz w:val="30"/>
          <w:szCs w:val="30"/>
          <w:rtl/>
          <w:lang w:eastAsia="he-IL"/>
        </w:rPr>
        <w:t>קוּם</w:t>
      </w:r>
      <w:r>
        <w:rPr>
          <w:rFonts w:cs="Times New Roman"/>
          <w:b/>
          <w:bCs/>
          <w:sz w:val="32"/>
          <w:szCs w:val="32"/>
          <w:lang w:eastAsia="he-IL"/>
        </w:rPr>
        <w:t xml:space="preserve"> </w:t>
      </w:r>
      <w:r>
        <w:rPr>
          <w:rFonts w:cs="Times New Roman"/>
          <w:lang w:eastAsia="he-IL"/>
        </w:rPr>
        <w:t xml:space="preserve">in questi due casi il </w:t>
      </w:r>
      <w:proofErr w:type="spellStart"/>
      <w:r>
        <w:rPr>
          <w:rFonts w:cs="Times New Roman"/>
          <w:lang w:eastAsia="he-IL"/>
        </w:rPr>
        <w:t>waw</w:t>
      </w:r>
      <w:proofErr w:type="spellEnd"/>
      <w:r>
        <w:rPr>
          <w:rFonts w:cs="Times New Roman"/>
          <w:lang w:eastAsia="he-IL"/>
        </w:rPr>
        <w:t xml:space="preserve"> è preceduto da consonante, quindi è vocale, rispettivamente "o" e "u" = </w:t>
      </w:r>
      <w:r>
        <w:rPr>
          <w:rFonts w:cs="Times New Roman"/>
          <w:i/>
          <w:iCs/>
          <w:lang w:eastAsia="he-IL"/>
        </w:rPr>
        <w:t xml:space="preserve">Bo </w:t>
      </w:r>
      <w:r>
        <w:rPr>
          <w:rFonts w:cs="Times New Roman"/>
          <w:lang w:eastAsia="he-IL"/>
        </w:rPr>
        <w:t xml:space="preserve">e </w:t>
      </w:r>
      <w:proofErr w:type="spellStart"/>
      <w:r>
        <w:rPr>
          <w:rFonts w:cs="Times New Roman"/>
          <w:i/>
          <w:iCs/>
          <w:lang w:eastAsia="he-IL"/>
        </w:rPr>
        <w:t>Qum</w:t>
      </w:r>
      <w:proofErr w:type="spellEnd"/>
      <w:r>
        <w:rPr>
          <w:rFonts w:cs="Times New Roman"/>
          <w:i/>
          <w:iCs/>
          <w:lang w:eastAsia="he-IL"/>
        </w:rPr>
        <w:t>.</w:t>
      </w:r>
    </w:p>
    <w:p w:rsidR="00F16660" w:rsidRDefault="00F16660" w:rsidP="00F16660">
      <w:pPr>
        <w:pStyle w:val="Standard"/>
      </w:pPr>
      <w:r>
        <w:rPr>
          <w:rFonts w:cs="Times New Roman"/>
          <w:b/>
          <w:bCs/>
          <w:sz w:val="32"/>
          <w:szCs w:val="32"/>
          <w:lang w:eastAsia="he-IL"/>
        </w:rPr>
        <w:t xml:space="preserve">  </w:t>
      </w:r>
      <w:proofErr w:type="spellStart"/>
      <w:r>
        <w:rPr>
          <w:rFonts w:cs="Times New Roman"/>
          <w:b/>
          <w:bCs/>
          <w:sz w:val="30"/>
          <w:szCs w:val="30"/>
          <w:rtl/>
          <w:lang w:eastAsia="he-IL"/>
        </w:rPr>
        <w:t>צִוָּה</w:t>
      </w:r>
      <w:proofErr w:type="spellEnd"/>
      <w:r>
        <w:rPr>
          <w:rFonts w:cs="Times New Roman"/>
          <w:sz w:val="30"/>
          <w:szCs w:val="30"/>
          <w:rtl/>
          <w:lang w:eastAsia="he-IL"/>
        </w:rPr>
        <w:t xml:space="preserve">, </w:t>
      </w:r>
      <w:r>
        <w:rPr>
          <w:rFonts w:cs="Times New Roman"/>
          <w:b/>
          <w:bCs/>
          <w:sz w:val="30"/>
          <w:szCs w:val="30"/>
          <w:rtl/>
          <w:lang w:eastAsia="he-IL"/>
        </w:rPr>
        <w:t xml:space="preserve"> </w:t>
      </w:r>
      <w:proofErr w:type="spellStart"/>
      <w:r>
        <w:rPr>
          <w:rFonts w:cs="Times New Roman"/>
          <w:b/>
          <w:bCs/>
          <w:sz w:val="30"/>
          <w:szCs w:val="30"/>
          <w:rtl/>
          <w:lang w:eastAsia="he-IL"/>
        </w:rPr>
        <w:t>עָוֹן</w:t>
      </w:r>
      <w:proofErr w:type="spellEnd"/>
      <w:r>
        <w:rPr>
          <w:rFonts w:cs="Times New Roman"/>
          <w:b/>
          <w:bCs/>
          <w:sz w:val="32"/>
          <w:szCs w:val="32"/>
          <w:lang w:eastAsia="he-IL"/>
        </w:rPr>
        <w:t xml:space="preserve"> </w:t>
      </w:r>
      <w:r>
        <w:rPr>
          <w:rFonts w:cs="Times New Roman"/>
          <w:lang w:eastAsia="he-IL"/>
        </w:rPr>
        <w:t xml:space="preserve">in questi due casi, invece, il </w:t>
      </w:r>
      <w:proofErr w:type="spellStart"/>
      <w:r>
        <w:rPr>
          <w:rFonts w:cs="Times New Roman"/>
          <w:lang w:eastAsia="he-IL"/>
        </w:rPr>
        <w:t>waw</w:t>
      </w:r>
      <w:proofErr w:type="spellEnd"/>
      <w:r>
        <w:rPr>
          <w:rFonts w:cs="Times New Roman"/>
          <w:lang w:eastAsia="he-IL"/>
        </w:rPr>
        <w:t xml:space="preserve"> è preceduto da vocale quindi è consonante = </w:t>
      </w:r>
      <w:proofErr w:type="spellStart"/>
      <w:r>
        <w:rPr>
          <w:rFonts w:cs="Times New Roman"/>
          <w:i/>
          <w:iCs/>
          <w:lang w:eastAsia="he-IL"/>
        </w:rPr>
        <w:t>tziwwàh</w:t>
      </w:r>
      <w:proofErr w:type="spellEnd"/>
      <w:r>
        <w:rPr>
          <w:rFonts w:cs="Times New Roman"/>
          <w:lang w:eastAsia="he-IL"/>
        </w:rPr>
        <w:t xml:space="preserve"> e </w:t>
      </w:r>
      <w:proofErr w:type="spellStart"/>
      <w:r>
        <w:rPr>
          <w:rFonts w:cs="Times New Roman"/>
          <w:i/>
          <w:iCs/>
          <w:lang w:eastAsia="he-IL"/>
        </w:rPr>
        <w:t>aw</w:t>
      </w:r>
      <w:r w:rsidR="003C24A8">
        <w:rPr>
          <w:rFonts w:cs="Times New Roman"/>
          <w:i/>
          <w:iCs/>
          <w:lang w:eastAsia="he-IL"/>
        </w:rPr>
        <w:t>ò</w:t>
      </w:r>
      <w:r>
        <w:rPr>
          <w:rFonts w:cs="Times New Roman"/>
          <w:i/>
          <w:iCs/>
          <w:lang w:eastAsia="he-IL"/>
        </w:rPr>
        <w:t>n</w:t>
      </w:r>
      <w:proofErr w:type="spellEnd"/>
    </w:p>
    <w:p w:rsidR="00F16660" w:rsidRDefault="00F16660" w:rsidP="00F16660">
      <w:pPr>
        <w:pStyle w:val="Standard"/>
      </w:pPr>
      <w:r>
        <w:rPr>
          <w:rFonts w:cs="Times New Roman"/>
        </w:rPr>
        <w:t xml:space="preserve">Per quanto riguarda   </w:t>
      </w:r>
      <w:r>
        <w:rPr>
          <w:rFonts w:cs="Times New Roman"/>
          <w:b/>
          <w:bCs/>
          <w:sz w:val="32"/>
          <w:szCs w:val="32"/>
          <w:rtl/>
          <w:lang w:eastAsia="he-IL"/>
        </w:rPr>
        <w:t>י</w:t>
      </w:r>
      <w:r>
        <w:rPr>
          <w:rFonts w:cs="Times New Roman"/>
        </w:rPr>
        <w:t xml:space="preserve"> , è mater </w:t>
      </w:r>
      <w:proofErr w:type="spellStart"/>
      <w:r>
        <w:rPr>
          <w:rFonts w:cs="Times New Roman"/>
        </w:rPr>
        <w:t>lectionis</w:t>
      </w:r>
      <w:proofErr w:type="spellEnd"/>
      <w:r>
        <w:rPr>
          <w:rFonts w:cs="Times New Roman"/>
        </w:rPr>
        <w:t xml:space="preserve"> se è preceduto da </w:t>
      </w:r>
      <w:proofErr w:type="spellStart"/>
      <w:r>
        <w:rPr>
          <w:rFonts w:cs="Times New Roman"/>
          <w:b/>
          <w:bCs/>
        </w:rPr>
        <w:t>hireq</w:t>
      </w:r>
      <w:proofErr w:type="spellEnd"/>
      <w:r>
        <w:rPr>
          <w:rFonts w:cs="Times New Roman"/>
          <w:b/>
          <w:bCs/>
        </w:rPr>
        <w:t xml:space="preserve">, sere, </w:t>
      </w:r>
      <w:proofErr w:type="spellStart"/>
      <w:r>
        <w:rPr>
          <w:rFonts w:cs="Times New Roman"/>
          <w:b/>
          <w:bCs/>
        </w:rPr>
        <w:t>segol</w:t>
      </w:r>
      <w:proofErr w:type="spellEnd"/>
      <w:r>
        <w:rPr>
          <w:rFonts w:cs="Times New Roman"/>
          <w:sz w:val="30"/>
          <w:szCs w:val="30"/>
        </w:rPr>
        <w:t xml:space="preserve"> </w:t>
      </w:r>
      <w:r>
        <w:rPr>
          <w:rFonts w:cs="Times New Roman"/>
          <w:sz w:val="36"/>
          <w:szCs w:val="36"/>
        </w:rPr>
        <w:t xml:space="preserve"> </w:t>
      </w:r>
      <w:r>
        <w:rPr>
          <w:rFonts w:cs="Times New Roman"/>
        </w:rPr>
        <w:t xml:space="preserve"> e seguito da consonante. Così:  </w:t>
      </w:r>
    </w:p>
    <w:p w:rsidR="00F16660" w:rsidRDefault="00F16660" w:rsidP="00F16660">
      <w:pPr>
        <w:pStyle w:val="Standard"/>
      </w:pPr>
      <w:r>
        <w:rPr>
          <w:rFonts w:cs="Times New Roman"/>
          <w:b/>
          <w:bCs/>
          <w:sz w:val="30"/>
          <w:szCs w:val="30"/>
          <w:rtl/>
        </w:rPr>
        <w:t>סוּסִים</w:t>
      </w:r>
      <w:r>
        <w:rPr>
          <w:rFonts w:cs="Times New Roman"/>
          <w:b/>
          <w:bCs/>
          <w:sz w:val="32"/>
          <w:szCs w:val="32"/>
        </w:rPr>
        <w:t xml:space="preserve">   </w:t>
      </w:r>
      <w:r>
        <w:rPr>
          <w:rFonts w:cs="Times New Roman"/>
        </w:rPr>
        <w:t xml:space="preserve">=  </w:t>
      </w:r>
      <w:proofErr w:type="spellStart"/>
      <w:r>
        <w:rPr>
          <w:rFonts w:cs="Times New Roman"/>
        </w:rPr>
        <w:t>susim</w:t>
      </w:r>
      <w:proofErr w:type="spellEnd"/>
    </w:p>
    <w:p w:rsidR="00F16660" w:rsidRDefault="00F16660" w:rsidP="00F16660">
      <w:pPr>
        <w:pStyle w:val="Standard"/>
      </w:pPr>
      <w:r>
        <w:rPr>
          <w:rFonts w:cs="Times New Roman"/>
          <w:b/>
          <w:bCs/>
          <w:sz w:val="30"/>
          <w:szCs w:val="30"/>
          <w:rtl/>
          <w:lang w:eastAsia="he-IL"/>
        </w:rPr>
        <w:t>סוּסֶינוּ</w:t>
      </w:r>
      <w:r>
        <w:rPr>
          <w:rFonts w:cs="Times New Roman"/>
          <w:b/>
          <w:bCs/>
          <w:sz w:val="32"/>
          <w:szCs w:val="32"/>
          <w:lang w:eastAsia="he-IL"/>
        </w:rPr>
        <w:t xml:space="preserve">   </w:t>
      </w:r>
      <w:r>
        <w:rPr>
          <w:rFonts w:cs="Times New Roman"/>
          <w:lang w:eastAsia="he-IL"/>
        </w:rPr>
        <w:t xml:space="preserve">=  </w:t>
      </w:r>
      <w:proofErr w:type="spellStart"/>
      <w:r>
        <w:rPr>
          <w:rFonts w:cs="Times New Roman"/>
          <w:lang w:eastAsia="he-IL"/>
        </w:rPr>
        <w:t>susenu</w:t>
      </w:r>
      <w:proofErr w:type="spellEnd"/>
      <w:r>
        <w:rPr>
          <w:rFonts w:cs="Times New Roman"/>
          <w:lang w:eastAsia="he-IL"/>
        </w:rPr>
        <w:t xml:space="preserve"> </w:t>
      </w:r>
      <w:r>
        <w:rPr>
          <w:rFonts w:cs="Times New Roman"/>
          <w:b/>
          <w:bCs/>
          <w:lang w:eastAsia="he-IL"/>
        </w:rPr>
        <w:t>non</w:t>
      </w:r>
      <w:r>
        <w:rPr>
          <w:rFonts w:cs="Times New Roman"/>
          <w:lang w:eastAsia="he-IL"/>
        </w:rPr>
        <w:t xml:space="preserve"> </w:t>
      </w:r>
      <w:proofErr w:type="spellStart"/>
      <w:r>
        <w:rPr>
          <w:rFonts w:cs="Times New Roman"/>
          <w:lang w:eastAsia="he-IL"/>
        </w:rPr>
        <w:t>suseinu</w:t>
      </w:r>
      <w:proofErr w:type="spellEnd"/>
    </w:p>
    <w:p w:rsidR="00F16660" w:rsidRDefault="00F16660" w:rsidP="00F16660">
      <w:pPr>
        <w:pStyle w:val="Standard"/>
      </w:pPr>
      <w:r>
        <w:rPr>
          <w:rFonts w:cs="Times New Roman"/>
          <w:b/>
          <w:bCs/>
          <w:sz w:val="30"/>
          <w:szCs w:val="30"/>
          <w:rtl/>
          <w:lang w:eastAsia="he-IL"/>
        </w:rPr>
        <w:t>סוּסֵי</w:t>
      </w:r>
      <w:r>
        <w:rPr>
          <w:rFonts w:cs="Times New Roman"/>
          <w:b/>
          <w:bCs/>
          <w:sz w:val="32"/>
          <w:szCs w:val="32"/>
          <w:lang w:eastAsia="he-IL"/>
        </w:rPr>
        <w:t xml:space="preserve">     </w:t>
      </w:r>
      <w:r>
        <w:rPr>
          <w:rFonts w:cs="Times New Roman"/>
          <w:lang w:eastAsia="he-IL"/>
        </w:rPr>
        <w:t xml:space="preserve">=  </w:t>
      </w:r>
      <w:proofErr w:type="spellStart"/>
      <w:r>
        <w:rPr>
          <w:rFonts w:cs="Times New Roman"/>
          <w:lang w:eastAsia="he-IL"/>
        </w:rPr>
        <w:t>suse</w:t>
      </w:r>
      <w:proofErr w:type="spellEnd"/>
      <w:r>
        <w:rPr>
          <w:rFonts w:cs="Times New Roman"/>
          <w:lang w:eastAsia="he-IL"/>
        </w:rPr>
        <w:t xml:space="preserve"> </w:t>
      </w:r>
      <w:r>
        <w:rPr>
          <w:rFonts w:cs="Times New Roman"/>
          <w:b/>
          <w:bCs/>
          <w:lang w:eastAsia="he-IL"/>
        </w:rPr>
        <w:t xml:space="preserve">non </w:t>
      </w:r>
      <w:proofErr w:type="spellStart"/>
      <w:r>
        <w:rPr>
          <w:rFonts w:cs="Times New Roman"/>
          <w:lang w:eastAsia="he-IL"/>
        </w:rPr>
        <w:t>susei</w:t>
      </w:r>
      <w:proofErr w:type="spellEnd"/>
    </w:p>
    <w:p w:rsidR="00F16660" w:rsidRDefault="00F16660" w:rsidP="00F16660">
      <w:pPr>
        <w:pStyle w:val="NormalPar"/>
        <w:tabs>
          <w:tab w:val="left" w:pos="6593"/>
        </w:tabs>
      </w:pPr>
      <w:r>
        <w:t>Le altre due lettere (</w:t>
      </w:r>
      <w:r>
        <w:rPr>
          <w:bCs/>
          <w:sz w:val="30"/>
          <w:szCs w:val="30"/>
          <w:rtl/>
          <w:lang w:eastAsia="he-IL" w:bidi="he-IL"/>
        </w:rPr>
        <w:t>א</w:t>
      </w:r>
      <w:r>
        <w:t xml:space="preserve"> e </w:t>
      </w:r>
      <w:r>
        <w:rPr>
          <w:bCs/>
          <w:sz w:val="30"/>
          <w:szCs w:val="30"/>
          <w:rtl/>
          <w:lang w:eastAsia="he-IL" w:bidi="he-IL"/>
        </w:rPr>
        <w:t>ה</w:t>
      </w:r>
      <w:r>
        <w:t xml:space="preserve">) hanno funzioni di </w:t>
      </w:r>
      <w:proofErr w:type="spellStart"/>
      <w:r>
        <w:t>matres</w:t>
      </w:r>
      <w:proofErr w:type="spellEnd"/>
      <w:r>
        <w:t xml:space="preserve"> </w:t>
      </w:r>
      <w:proofErr w:type="spellStart"/>
      <w:r>
        <w:t>lectionis</w:t>
      </w:r>
      <w:proofErr w:type="spellEnd"/>
      <w:r>
        <w:t xml:space="preserve"> posposte a qualsiasi vocale.</w:t>
      </w:r>
    </w:p>
    <w:p w:rsidR="00F16660" w:rsidRDefault="00F16660" w:rsidP="00F16660">
      <w:pPr>
        <w:pStyle w:val="Standard"/>
        <w:rPr>
          <w:rFonts w:cs="Times New Roman"/>
        </w:rPr>
      </w:pPr>
      <w:r>
        <w:rPr>
          <w:rFonts w:cs="Times New Roman"/>
        </w:rPr>
        <w:t>Più precisamente:</w:t>
      </w:r>
    </w:p>
    <w:p w:rsidR="00F16660" w:rsidRDefault="00F16660" w:rsidP="00F16660">
      <w:pPr>
        <w:pStyle w:val="Standard"/>
        <w:rPr>
          <w:rFonts w:cs="Times New Roman"/>
        </w:rPr>
      </w:pPr>
    </w:p>
    <w:p w:rsidR="00F16660" w:rsidRDefault="00F16660" w:rsidP="00F16660">
      <w:pPr>
        <w:pStyle w:val="Standard"/>
      </w:pPr>
      <w:r>
        <w:rPr>
          <w:rFonts w:cs="Times New Roman"/>
        </w:rPr>
        <w:t xml:space="preserve">a. l' </w:t>
      </w:r>
      <w:r>
        <w:rPr>
          <w:rFonts w:cs="Times New Roman"/>
          <w:bCs/>
          <w:sz w:val="30"/>
          <w:szCs w:val="30"/>
          <w:rtl/>
          <w:lang w:eastAsia="he-IL"/>
        </w:rPr>
        <w:t>א</w:t>
      </w:r>
      <w:r>
        <w:rPr>
          <w:rFonts w:cs="Times New Roman"/>
          <w:bCs/>
          <w:szCs w:val="32"/>
          <w:lang w:eastAsia="he-IL"/>
        </w:rPr>
        <w:t xml:space="preserve"> </w:t>
      </w:r>
      <w:r>
        <w:rPr>
          <w:rFonts w:cs="Times New Roman"/>
        </w:rPr>
        <w:t xml:space="preserve"> in fine di parola o di sillaba è </w:t>
      </w:r>
      <w:r>
        <w:rPr>
          <w:rFonts w:cs="Times New Roman"/>
          <w:b/>
        </w:rPr>
        <w:t xml:space="preserve">mater </w:t>
      </w:r>
      <w:proofErr w:type="spellStart"/>
      <w:r>
        <w:rPr>
          <w:rFonts w:cs="Times New Roman"/>
          <w:b/>
        </w:rPr>
        <w:t>lectionis</w:t>
      </w:r>
      <w:proofErr w:type="spellEnd"/>
      <w:r>
        <w:rPr>
          <w:rFonts w:cs="Times New Roman"/>
        </w:rPr>
        <w:t xml:space="preserve">:  </w:t>
      </w:r>
    </w:p>
    <w:p w:rsidR="00F16660" w:rsidRDefault="00F16660" w:rsidP="00F16660">
      <w:pPr>
        <w:pStyle w:val="NormalPar"/>
        <w:tabs>
          <w:tab w:val="left" w:pos="6593"/>
        </w:tabs>
      </w:pPr>
      <w:r>
        <w:t xml:space="preserve">Si confrontino i due termini  </w:t>
      </w:r>
      <w:r>
        <w:rPr>
          <w:bCs/>
          <w:sz w:val="30"/>
          <w:szCs w:val="30"/>
          <w:rtl/>
          <w:lang w:eastAsia="he-IL" w:bidi="he-IL"/>
        </w:rPr>
        <w:t>אֵיפֹה</w:t>
      </w:r>
      <w:r>
        <w:t xml:space="preserve"> e </w:t>
      </w:r>
      <w:r>
        <w:rPr>
          <w:bCs/>
          <w:sz w:val="30"/>
          <w:szCs w:val="30"/>
          <w:rtl/>
          <w:lang w:eastAsia="he-IL" w:bidi="he-IL"/>
        </w:rPr>
        <w:t>רֵאשִׁית</w:t>
      </w:r>
      <w:r>
        <w:t>.</w:t>
      </w:r>
    </w:p>
    <w:p w:rsidR="00F16660" w:rsidRDefault="00F16660" w:rsidP="00F16660">
      <w:pPr>
        <w:pStyle w:val="NormalPar"/>
        <w:tabs>
          <w:tab w:val="left" w:pos="6593"/>
        </w:tabs>
      </w:pPr>
      <w:r>
        <w:t xml:space="preserve">Nel  caso di </w:t>
      </w:r>
      <w:r>
        <w:rPr>
          <w:bCs/>
          <w:sz w:val="30"/>
          <w:szCs w:val="30"/>
          <w:rtl/>
          <w:lang w:eastAsia="he-IL" w:bidi="he-IL"/>
        </w:rPr>
        <w:t>אֵיפֹה</w:t>
      </w:r>
      <w:r>
        <w:t xml:space="preserve">   l' </w:t>
      </w:r>
      <w:r>
        <w:rPr>
          <w:bCs/>
          <w:sz w:val="30"/>
          <w:szCs w:val="30"/>
          <w:rtl/>
          <w:lang w:eastAsia="he-IL" w:bidi="he-IL"/>
        </w:rPr>
        <w:t>א</w:t>
      </w:r>
      <w:r>
        <w:t xml:space="preserve"> è seguito dal </w:t>
      </w:r>
      <w:r>
        <w:rPr>
          <w:b/>
        </w:rPr>
        <w:t>sere,</w:t>
      </w:r>
      <w:r>
        <w:t xml:space="preserve"> non è in fine di sillaba quindi è consonante</w:t>
      </w:r>
    </w:p>
    <w:p w:rsidR="00F16660" w:rsidRDefault="00F16660" w:rsidP="00F16660">
      <w:pPr>
        <w:pStyle w:val="NormalPar"/>
        <w:tabs>
          <w:tab w:val="left" w:pos="6593"/>
        </w:tabs>
      </w:pPr>
      <w:r>
        <w:t xml:space="preserve">= </w:t>
      </w:r>
      <w:proofErr w:type="spellStart"/>
      <w:r>
        <w:rPr>
          <w:i/>
          <w:iCs/>
        </w:rPr>
        <w:t>efò</w:t>
      </w:r>
      <w:proofErr w:type="spellEnd"/>
    </w:p>
    <w:p w:rsidR="00F16660" w:rsidRDefault="00F16660" w:rsidP="00F16660">
      <w:pPr>
        <w:pStyle w:val="NormalPar"/>
        <w:tabs>
          <w:tab w:val="left" w:pos="6593"/>
        </w:tabs>
      </w:pPr>
      <w:r>
        <w:t xml:space="preserve">Nel  caso  di </w:t>
      </w:r>
      <w:r>
        <w:rPr>
          <w:bCs/>
          <w:sz w:val="30"/>
          <w:szCs w:val="30"/>
          <w:rtl/>
          <w:lang w:eastAsia="he-IL" w:bidi="he-IL"/>
        </w:rPr>
        <w:t>רֵאשִׁית</w:t>
      </w:r>
      <w:r>
        <w:rPr>
          <w:sz w:val="30"/>
          <w:szCs w:val="30"/>
        </w:rPr>
        <w:t xml:space="preserve"> </w:t>
      </w:r>
      <w:r>
        <w:t xml:space="preserve">, l' </w:t>
      </w:r>
      <w:r>
        <w:rPr>
          <w:bCs/>
          <w:sz w:val="30"/>
          <w:szCs w:val="30"/>
          <w:rtl/>
          <w:lang w:eastAsia="he-IL" w:bidi="he-IL"/>
        </w:rPr>
        <w:t>א</w:t>
      </w:r>
      <w:r>
        <w:t xml:space="preserve"> è mater </w:t>
      </w:r>
      <w:proofErr w:type="spellStart"/>
      <w:r>
        <w:t>lectionis</w:t>
      </w:r>
      <w:proofErr w:type="spellEnd"/>
      <w:r>
        <w:t xml:space="preserve"> perché è in fine di sillaba e non è seguita da alcun segno vocalico.   Indica semplicemente  che la vocale precedente è lunga = </w:t>
      </w:r>
      <w:proofErr w:type="spellStart"/>
      <w:r>
        <w:rPr>
          <w:i/>
          <w:iCs/>
        </w:rPr>
        <w:t>reshit</w:t>
      </w:r>
      <w:proofErr w:type="spellEnd"/>
      <w:r>
        <w:rPr>
          <w:i/>
          <w:iCs/>
        </w:rPr>
        <w:t>.</w:t>
      </w:r>
    </w:p>
    <w:p w:rsidR="00F16660" w:rsidRDefault="00F16660" w:rsidP="00F16660">
      <w:pPr>
        <w:pStyle w:val="NormalPar"/>
        <w:tabs>
          <w:tab w:val="left" w:pos="6593"/>
        </w:tabs>
      </w:pPr>
      <w:r>
        <w:t xml:space="preserve">Si veda anche </w:t>
      </w:r>
      <w:proofErr w:type="spellStart"/>
      <w:r>
        <w:rPr>
          <w:bCs/>
          <w:sz w:val="30"/>
          <w:szCs w:val="30"/>
          <w:rtl/>
          <w:lang w:eastAsia="he-IL" w:bidi="he-IL"/>
        </w:rPr>
        <w:t>לֵאמֹר</w:t>
      </w:r>
      <w:proofErr w:type="spellEnd"/>
      <w:r>
        <w:rPr>
          <w:sz w:val="30"/>
          <w:szCs w:val="30"/>
          <w:rtl/>
          <w:lang w:bidi="he-IL"/>
        </w:rPr>
        <w:t xml:space="preserve">, </w:t>
      </w:r>
      <w:r>
        <w:rPr>
          <w:bCs/>
          <w:sz w:val="30"/>
          <w:szCs w:val="30"/>
          <w:rtl/>
          <w:lang w:eastAsia="he-IL" w:bidi="he-IL"/>
        </w:rPr>
        <w:t xml:space="preserve">נָא </w:t>
      </w:r>
      <w:r>
        <w:rPr>
          <w:sz w:val="30"/>
          <w:szCs w:val="30"/>
          <w:rtl/>
          <w:lang w:bidi="he-IL"/>
        </w:rPr>
        <w:t xml:space="preserve">, </w:t>
      </w:r>
      <w:r>
        <w:rPr>
          <w:bCs/>
          <w:sz w:val="30"/>
          <w:szCs w:val="30"/>
          <w:rtl/>
          <w:lang w:eastAsia="he-IL" w:bidi="he-IL"/>
        </w:rPr>
        <w:t xml:space="preserve">לֹֹא </w:t>
      </w:r>
      <w:r>
        <w:rPr>
          <w:sz w:val="30"/>
          <w:szCs w:val="30"/>
          <w:rtl/>
          <w:lang w:bidi="he-IL"/>
        </w:rPr>
        <w:t xml:space="preserve">, </w:t>
      </w:r>
      <w:r>
        <w:rPr>
          <w:bCs/>
          <w:sz w:val="30"/>
          <w:szCs w:val="30"/>
          <w:rtl/>
          <w:lang w:eastAsia="he-IL" w:bidi="he-IL"/>
        </w:rPr>
        <w:t>מָצָא</w:t>
      </w:r>
      <w:r>
        <w:t xml:space="preserve">. In tutti questi casi l' </w:t>
      </w:r>
      <w:r>
        <w:rPr>
          <w:bCs/>
          <w:sz w:val="30"/>
          <w:szCs w:val="30"/>
          <w:rtl/>
          <w:lang w:eastAsia="he-IL" w:bidi="he-IL"/>
        </w:rPr>
        <w:t>א</w:t>
      </w:r>
      <w:r>
        <w:t xml:space="preserve"> è in fine di sillaba o di parola, quindi non si legge.</w:t>
      </w:r>
    </w:p>
    <w:p w:rsidR="00F16660" w:rsidRDefault="00F16660" w:rsidP="00F16660">
      <w:pPr>
        <w:pStyle w:val="NormalPar"/>
        <w:tabs>
          <w:tab w:val="left" w:pos="6593"/>
        </w:tabs>
      </w:pPr>
    </w:p>
    <w:p w:rsidR="00F16660" w:rsidRDefault="00F16660" w:rsidP="00F16660">
      <w:pPr>
        <w:pStyle w:val="NormalPar"/>
        <w:tabs>
          <w:tab w:val="left" w:pos="6593"/>
        </w:tabs>
      </w:pPr>
      <w:r>
        <w:t xml:space="preserve">b.  La </w:t>
      </w:r>
      <w:r>
        <w:rPr>
          <w:bCs/>
          <w:szCs w:val="32"/>
          <w:rtl/>
          <w:lang w:eastAsia="he-IL" w:bidi="he-IL"/>
        </w:rPr>
        <w:t>ה</w:t>
      </w:r>
      <w:r>
        <w:rPr>
          <w:bCs/>
          <w:szCs w:val="32"/>
          <w:lang w:eastAsia="he-IL" w:bidi="he-IL"/>
        </w:rPr>
        <w:t xml:space="preserve"> </w:t>
      </w:r>
      <w:r>
        <w:t xml:space="preserve">  è  mater </w:t>
      </w:r>
      <w:proofErr w:type="spellStart"/>
      <w:r>
        <w:t>lectionis</w:t>
      </w:r>
      <w:proofErr w:type="spellEnd"/>
      <w:r>
        <w:t xml:space="preserve">  solo in fine di parola, eccetto che sia munita del </w:t>
      </w:r>
      <w:proofErr w:type="spellStart"/>
      <w:r>
        <w:rPr>
          <w:b/>
        </w:rPr>
        <w:t>mappiq</w:t>
      </w:r>
      <w:proofErr w:type="spellEnd"/>
      <w:r>
        <w:rPr>
          <w:b/>
        </w:rPr>
        <w:t xml:space="preserve">, </w:t>
      </w:r>
      <w:r>
        <w:t xml:space="preserve">(un puntino dentro la lettera): </w:t>
      </w:r>
      <w:r>
        <w:rPr>
          <w:bCs/>
          <w:szCs w:val="32"/>
          <w:rtl/>
          <w:lang w:eastAsia="he-IL" w:bidi="he-IL"/>
        </w:rPr>
        <w:t>הּ</w:t>
      </w:r>
      <w:r>
        <w:rPr>
          <w:bCs/>
          <w:szCs w:val="32"/>
          <w:lang w:eastAsia="he-IL" w:bidi="he-IL"/>
        </w:rPr>
        <w:t xml:space="preserve"> </w:t>
      </w:r>
      <w:r>
        <w:t>.  In questo caso funziona da consonante.</w:t>
      </w:r>
    </w:p>
    <w:p w:rsidR="00F16660" w:rsidRDefault="00F16660" w:rsidP="00F16660">
      <w:pPr>
        <w:pStyle w:val="NormalPar"/>
        <w:tabs>
          <w:tab w:val="left" w:pos="6593"/>
        </w:tabs>
      </w:pPr>
      <w:r>
        <w:t xml:space="preserve">Così </w:t>
      </w:r>
      <w:r>
        <w:rPr>
          <w:bCs/>
          <w:sz w:val="30"/>
          <w:szCs w:val="30"/>
          <w:rtl/>
          <w:lang w:eastAsia="he-IL" w:bidi="he-IL"/>
        </w:rPr>
        <w:t>יַלְדָּה</w:t>
      </w:r>
      <w:r>
        <w:t xml:space="preserve"> è il femminile di  bambino </w:t>
      </w:r>
      <w:r>
        <w:rPr>
          <w:sz w:val="30"/>
          <w:szCs w:val="30"/>
        </w:rPr>
        <w:t xml:space="preserve"> (</w:t>
      </w:r>
      <w:r>
        <w:rPr>
          <w:bCs/>
          <w:sz w:val="30"/>
          <w:szCs w:val="30"/>
          <w:rtl/>
          <w:lang w:eastAsia="he-IL" w:bidi="he-IL"/>
        </w:rPr>
        <w:t>יֶלֶד</w:t>
      </w:r>
      <w:r>
        <w:rPr>
          <w:sz w:val="30"/>
          <w:szCs w:val="30"/>
        </w:rPr>
        <w:t>)</w:t>
      </w:r>
      <w:r>
        <w:t>, mentre</w:t>
      </w:r>
      <w:r>
        <w:rPr>
          <w:bCs/>
          <w:szCs w:val="32"/>
          <w:lang w:eastAsia="he-IL" w:bidi="he-IL"/>
        </w:rPr>
        <w:t xml:space="preserve">  </w:t>
      </w:r>
      <w:r>
        <w:rPr>
          <w:bCs/>
          <w:sz w:val="30"/>
          <w:szCs w:val="30"/>
          <w:rtl/>
          <w:lang w:eastAsia="he-IL" w:bidi="he-IL"/>
        </w:rPr>
        <w:t>יַלְדָּהּ</w:t>
      </w:r>
      <w:r>
        <w:rPr>
          <w:bCs/>
          <w:szCs w:val="32"/>
          <w:lang w:eastAsia="he-IL" w:bidi="he-IL"/>
        </w:rPr>
        <w:t xml:space="preserve"> </w:t>
      </w:r>
      <w:r>
        <w:t xml:space="preserve"> è il maschile   (</w:t>
      </w:r>
      <w:r>
        <w:rPr>
          <w:bCs/>
          <w:sz w:val="30"/>
          <w:szCs w:val="30"/>
          <w:rtl/>
          <w:lang w:eastAsia="he-IL" w:bidi="he-IL"/>
        </w:rPr>
        <w:t>יֶלֶד</w:t>
      </w:r>
      <w:r>
        <w:t xml:space="preserve">)  con il pronome suffisso femminile </w:t>
      </w:r>
      <w:r>
        <w:rPr>
          <w:rtl/>
          <w:lang w:bidi="he-IL"/>
        </w:rPr>
        <w:t xml:space="preserve"> </w:t>
      </w:r>
      <w:r>
        <w:rPr>
          <w:bCs/>
          <w:szCs w:val="32"/>
          <w:rtl/>
          <w:lang w:eastAsia="he-IL" w:bidi="he-IL"/>
        </w:rPr>
        <w:t>ָ</w:t>
      </w:r>
      <w:r>
        <w:rPr>
          <w:bCs/>
          <w:sz w:val="30"/>
          <w:szCs w:val="30"/>
          <w:rtl/>
          <w:lang w:eastAsia="he-IL" w:bidi="he-IL"/>
        </w:rPr>
        <w:t>הּ</w:t>
      </w:r>
      <w:r>
        <w:t xml:space="preserve"> = il bambino di lei.</w:t>
      </w:r>
    </w:p>
    <w:p w:rsidR="00F16660" w:rsidRDefault="00F16660" w:rsidP="00F16660">
      <w:pPr>
        <w:pStyle w:val="NormalPar"/>
        <w:tabs>
          <w:tab w:val="left" w:pos="6593"/>
        </w:tabs>
      </w:pPr>
      <w:r>
        <w:rPr>
          <w:bCs/>
          <w:sz w:val="30"/>
          <w:szCs w:val="30"/>
          <w:rtl/>
          <w:lang w:eastAsia="he-IL" w:bidi="he-IL"/>
        </w:rPr>
        <w:t>טוֹבָה</w:t>
      </w:r>
      <w:r>
        <w:rPr>
          <w:sz w:val="30"/>
          <w:szCs w:val="30"/>
        </w:rPr>
        <w:t xml:space="preserve"> </w:t>
      </w:r>
      <w:r>
        <w:t xml:space="preserve">  =  buona</w:t>
      </w:r>
    </w:p>
    <w:p w:rsidR="00F16660" w:rsidRDefault="00F16660" w:rsidP="00F16660">
      <w:pPr>
        <w:pStyle w:val="NormalPar"/>
        <w:tabs>
          <w:tab w:val="left" w:pos="6593"/>
        </w:tabs>
      </w:pPr>
      <w:r>
        <w:rPr>
          <w:bCs/>
          <w:sz w:val="30"/>
          <w:szCs w:val="30"/>
          <w:rtl/>
          <w:lang w:eastAsia="he-IL" w:bidi="he-IL"/>
        </w:rPr>
        <w:t>בָּנָה</w:t>
      </w:r>
      <w:r>
        <w:rPr>
          <w:sz w:val="30"/>
          <w:szCs w:val="30"/>
        </w:rPr>
        <w:t xml:space="preserve"> </w:t>
      </w:r>
      <w:r>
        <w:t xml:space="preserve">  </w:t>
      </w:r>
      <w:r w:rsidR="00F814AE">
        <w:t xml:space="preserve"> </w:t>
      </w:r>
      <w:r>
        <w:t xml:space="preserve"> =   costruì</w:t>
      </w:r>
    </w:p>
    <w:p w:rsidR="00F16660" w:rsidRDefault="00F16660" w:rsidP="00F16660">
      <w:pPr>
        <w:pStyle w:val="NormalPar"/>
        <w:tabs>
          <w:tab w:val="left" w:pos="6593"/>
        </w:tabs>
      </w:pPr>
      <w:r>
        <w:rPr>
          <w:bCs/>
          <w:sz w:val="30"/>
          <w:szCs w:val="30"/>
          <w:rtl/>
          <w:lang w:eastAsia="he-IL" w:bidi="he-IL"/>
        </w:rPr>
        <w:t>בּוֹנֶה</w:t>
      </w:r>
      <w:r>
        <w:rPr>
          <w:sz w:val="30"/>
          <w:szCs w:val="30"/>
        </w:rPr>
        <w:t xml:space="preserve"> </w:t>
      </w:r>
      <w:r>
        <w:t xml:space="preserve"> </w:t>
      </w:r>
      <w:r w:rsidR="00F814AE">
        <w:t xml:space="preserve"> </w:t>
      </w:r>
      <w:r>
        <w:t xml:space="preserve"> =  </w:t>
      </w:r>
      <w:r w:rsidR="00F814AE">
        <w:t xml:space="preserve"> </w:t>
      </w:r>
      <w:r>
        <w:t>costruttore</w:t>
      </w:r>
    </w:p>
    <w:p w:rsidR="00F16660" w:rsidRDefault="00F16660" w:rsidP="00F16660">
      <w:pPr>
        <w:pStyle w:val="NormalPar"/>
        <w:tabs>
          <w:tab w:val="left" w:pos="6593"/>
        </w:tabs>
      </w:pPr>
      <w:r>
        <w:rPr>
          <w:bCs/>
          <w:sz w:val="30"/>
          <w:szCs w:val="30"/>
          <w:rtl/>
          <w:lang w:eastAsia="he-IL" w:bidi="he-IL"/>
        </w:rPr>
        <w:lastRenderedPageBreak/>
        <w:t>בּוֹנֵה</w:t>
      </w:r>
      <w:r>
        <w:t xml:space="preserve">   =    costruttore di...</w:t>
      </w:r>
    </w:p>
    <w:p w:rsidR="00F16660" w:rsidRDefault="00F16660" w:rsidP="00F16660">
      <w:pPr>
        <w:pStyle w:val="NormalPar"/>
        <w:tabs>
          <w:tab w:val="left" w:pos="6593"/>
        </w:tabs>
      </w:pPr>
      <w:r>
        <w:rPr>
          <w:bCs/>
          <w:sz w:val="30"/>
          <w:szCs w:val="30"/>
          <w:rtl/>
          <w:lang w:eastAsia="he-IL" w:bidi="he-IL"/>
        </w:rPr>
        <w:t>בָנוֹה</w:t>
      </w:r>
      <w:r>
        <w:t xml:space="preserve">   =    costruire</w:t>
      </w:r>
    </w:p>
    <w:p w:rsidR="00F16660" w:rsidRDefault="00F16660" w:rsidP="00F16660">
      <w:pPr>
        <w:pStyle w:val="NormalPar"/>
        <w:tabs>
          <w:tab w:val="left" w:pos="6593"/>
        </w:tabs>
      </w:pPr>
      <w:r>
        <w:t>Ogni vocale formata o seguita da madre di lettura, si dice piena. Possiamo sintetizzare così:</w:t>
      </w:r>
    </w:p>
    <w:p w:rsidR="00F16660" w:rsidRDefault="00F16660" w:rsidP="00F16660">
      <w:pPr>
        <w:pStyle w:val="NormalPar"/>
        <w:tabs>
          <w:tab w:val="left" w:pos="6593"/>
        </w:tabs>
      </w:pPr>
      <w:r>
        <w:t xml:space="preserve">l' </w:t>
      </w:r>
      <w:r>
        <w:rPr>
          <w:bCs/>
          <w:szCs w:val="32"/>
          <w:lang w:eastAsia="he-IL" w:bidi="he-IL"/>
        </w:rPr>
        <w:t xml:space="preserve"> </w:t>
      </w:r>
      <w:r>
        <w:rPr>
          <w:bCs/>
          <w:sz w:val="30"/>
          <w:szCs w:val="30"/>
          <w:rtl/>
          <w:lang w:eastAsia="he-IL" w:bidi="he-IL"/>
        </w:rPr>
        <w:t>א</w:t>
      </w:r>
      <w:r>
        <w:rPr>
          <w:bCs/>
          <w:sz w:val="30"/>
          <w:szCs w:val="30"/>
          <w:lang w:eastAsia="he-IL" w:bidi="he-IL"/>
        </w:rPr>
        <w:t xml:space="preserve"> </w:t>
      </w:r>
      <w:r>
        <w:t xml:space="preserve">in fine di </w:t>
      </w:r>
      <w:r>
        <w:rPr>
          <w:b/>
          <w:bCs/>
        </w:rPr>
        <w:t>sillaba</w:t>
      </w:r>
      <w:r>
        <w:t xml:space="preserve"> è sempre quiescente</w:t>
      </w:r>
    </w:p>
    <w:p w:rsidR="00F16660" w:rsidRDefault="00F16660" w:rsidP="00F16660">
      <w:pPr>
        <w:pStyle w:val="NormalPar"/>
        <w:tabs>
          <w:tab w:val="left" w:pos="6593"/>
        </w:tabs>
      </w:pPr>
      <w:r>
        <w:t xml:space="preserve">la </w:t>
      </w:r>
      <w:r>
        <w:rPr>
          <w:bCs/>
          <w:sz w:val="30"/>
          <w:szCs w:val="30"/>
          <w:rtl/>
          <w:lang w:eastAsia="he-IL" w:bidi="he-IL"/>
        </w:rPr>
        <w:t>ה</w:t>
      </w:r>
      <w:r>
        <w:t xml:space="preserve"> è quiescente </w:t>
      </w:r>
      <w:r>
        <w:rPr>
          <w:b/>
        </w:rPr>
        <w:t>solo in fine di parola,</w:t>
      </w:r>
      <w:r>
        <w:t xml:space="preserve"> se non è munita di </w:t>
      </w:r>
      <w:proofErr w:type="spellStart"/>
      <w:r>
        <w:rPr>
          <w:b/>
        </w:rPr>
        <w:t>mappiq</w:t>
      </w:r>
      <w:proofErr w:type="spellEnd"/>
    </w:p>
    <w:p w:rsidR="00F16660" w:rsidRDefault="00F16660" w:rsidP="00F16660">
      <w:pPr>
        <w:pStyle w:val="NormalPar"/>
        <w:tabs>
          <w:tab w:val="left" w:pos="6593"/>
        </w:tabs>
      </w:pPr>
    </w:p>
    <w:p w:rsidR="00F16660" w:rsidRDefault="00F16660" w:rsidP="00F16660">
      <w:pPr>
        <w:pStyle w:val="NormalPar"/>
        <w:tabs>
          <w:tab w:val="left" w:pos="6593"/>
        </w:tabs>
      </w:pPr>
      <w:r>
        <w:t xml:space="preserve">nel testo a </w:t>
      </w:r>
      <w:proofErr w:type="spellStart"/>
      <w:r>
        <w:t>pg</w:t>
      </w:r>
      <w:proofErr w:type="spellEnd"/>
      <w:r>
        <w:t xml:space="preserve">. 19 “lettere quiescenti” e </w:t>
      </w:r>
      <w:proofErr w:type="spellStart"/>
      <w:r>
        <w:t>pg</w:t>
      </w:r>
      <w:proofErr w:type="spellEnd"/>
      <w:r>
        <w:t>. 9 “le consonanti vocaliche”.</w:t>
      </w:r>
    </w:p>
    <w:p w:rsidR="00F16660" w:rsidRDefault="00F16660" w:rsidP="00F16660">
      <w:pPr>
        <w:pStyle w:val="NormalPar"/>
        <w:tabs>
          <w:tab w:val="left" w:pos="6593"/>
        </w:tabs>
        <w:rPr>
          <w:b/>
          <w:u w:val="single"/>
        </w:rPr>
      </w:pPr>
    </w:p>
    <w:p w:rsidR="00F16660" w:rsidRDefault="00F16660" w:rsidP="00F16660">
      <w:pPr>
        <w:pStyle w:val="NormalPar"/>
        <w:tabs>
          <w:tab w:val="left" w:pos="6593"/>
        </w:tabs>
      </w:pPr>
      <w:r>
        <w:rPr>
          <w:b/>
          <w:u w:val="single"/>
        </w:rPr>
        <w:t xml:space="preserve"> </w:t>
      </w:r>
      <w:proofErr w:type="spellStart"/>
      <w:r>
        <w:rPr>
          <w:b/>
          <w:u w:val="single"/>
        </w:rPr>
        <w:t>Daghes</w:t>
      </w:r>
      <w:proofErr w:type="spellEnd"/>
      <w:r>
        <w:rPr>
          <w:b/>
          <w:u w:val="single"/>
        </w:rPr>
        <w:t xml:space="preserve"> (</w:t>
      </w:r>
      <w:r>
        <w:rPr>
          <w:bCs/>
          <w:sz w:val="30"/>
          <w:szCs w:val="30"/>
          <w:u w:val="single"/>
          <w:rtl/>
          <w:lang w:eastAsia="he-IL" w:bidi="he-IL"/>
        </w:rPr>
        <w:t>דָּגֵשׁ</w:t>
      </w:r>
      <w:r>
        <w:rPr>
          <w:b/>
          <w:u w:val="single"/>
        </w:rPr>
        <w:t>).</w:t>
      </w:r>
    </w:p>
    <w:p w:rsidR="00F16660" w:rsidRDefault="00F16660" w:rsidP="00F16660">
      <w:pPr>
        <w:pStyle w:val="NormalPar"/>
        <w:tabs>
          <w:tab w:val="left" w:pos="6593"/>
        </w:tabs>
        <w:rPr>
          <w:b/>
          <w:u w:val="single"/>
        </w:rPr>
      </w:pPr>
    </w:p>
    <w:p w:rsidR="00F16660" w:rsidRDefault="00F16660" w:rsidP="00F16660">
      <w:pPr>
        <w:pStyle w:val="NormalPar"/>
        <w:tabs>
          <w:tab w:val="left" w:pos="6593"/>
        </w:tabs>
      </w:pPr>
      <w:proofErr w:type="gramStart"/>
      <w:r>
        <w:t>E'</w:t>
      </w:r>
      <w:proofErr w:type="gramEnd"/>
      <w:r>
        <w:t xml:space="preserve"> un puntino graficamente uguale al </w:t>
      </w:r>
      <w:proofErr w:type="spellStart"/>
      <w:r>
        <w:t>mappiq</w:t>
      </w:r>
      <w:proofErr w:type="spellEnd"/>
      <w:r>
        <w:t>, che segnato dentro la consonante ne cambia la qualità o l'intensità del suono. Si distingue in:</w:t>
      </w:r>
    </w:p>
    <w:p w:rsidR="00F16660" w:rsidRDefault="00F16660" w:rsidP="00F16660">
      <w:pPr>
        <w:pStyle w:val="NormalPar"/>
        <w:tabs>
          <w:tab w:val="left" w:pos="6593"/>
        </w:tabs>
      </w:pPr>
    </w:p>
    <w:p w:rsidR="00F16660" w:rsidRDefault="00F16660" w:rsidP="00F16660">
      <w:pPr>
        <w:pStyle w:val="NormalPar"/>
        <w:numPr>
          <w:ilvl w:val="0"/>
          <w:numId w:val="12"/>
        </w:numPr>
        <w:tabs>
          <w:tab w:val="left" w:pos="5153"/>
        </w:tabs>
      </w:pPr>
      <w:proofErr w:type="spellStart"/>
      <w:r>
        <w:t>Daghesh</w:t>
      </w:r>
      <w:proofErr w:type="spellEnd"/>
      <w:r>
        <w:t xml:space="preserve"> forte (</w:t>
      </w:r>
      <w:r>
        <w:rPr>
          <w:bCs/>
          <w:sz w:val="30"/>
          <w:szCs w:val="30"/>
          <w:rtl/>
          <w:lang w:eastAsia="he-IL" w:bidi="he-IL"/>
        </w:rPr>
        <w:t>דָגֵשׁ  חָזָק</w:t>
      </w:r>
      <w:r>
        <w:t>)</w:t>
      </w:r>
    </w:p>
    <w:p w:rsidR="00F16660" w:rsidRDefault="00F16660" w:rsidP="00F16660">
      <w:pPr>
        <w:pStyle w:val="NormalPar"/>
        <w:tabs>
          <w:tab w:val="left" w:pos="6593"/>
        </w:tabs>
      </w:pPr>
    </w:p>
    <w:p w:rsidR="00F16660" w:rsidRDefault="00F16660" w:rsidP="00F16660">
      <w:pPr>
        <w:pStyle w:val="NormalPar"/>
        <w:tabs>
          <w:tab w:val="left" w:pos="6593"/>
        </w:tabs>
      </w:pPr>
      <w:r>
        <w:t xml:space="preserve">Questo </w:t>
      </w:r>
      <w:proofErr w:type="spellStart"/>
      <w:r>
        <w:t>daghesh</w:t>
      </w:r>
      <w:proofErr w:type="spellEnd"/>
      <w:r>
        <w:t xml:space="preserve">  raddoppia   la consonante che lo porta. In ebraico non si scrivono  mai  due consonanti uguali adiacenti, ma si raddoppia la prima con questo segno.</w:t>
      </w:r>
    </w:p>
    <w:p w:rsidR="00F16660" w:rsidRDefault="00F16660" w:rsidP="00F16660">
      <w:pPr>
        <w:pStyle w:val="NormalPar"/>
        <w:tabs>
          <w:tab w:val="left" w:pos="6593"/>
        </w:tabs>
      </w:pPr>
    </w:p>
    <w:p w:rsidR="00F16660" w:rsidRDefault="00F16660" w:rsidP="00F16660">
      <w:pPr>
        <w:pStyle w:val="NormalPar"/>
        <w:numPr>
          <w:ilvl w:val="0"/>
          <w:numId w:val="13"/>
        </w:numPr>
        <w:tabs>
          <w:tab w:val="left" w:pos="5153"/>
        </w:tabs>
      </w:pPr>
      <w:proofErr w:type="spellStart"/>
      <w:r>
        <w:t>Daghes</w:t>
      </w:r>
      <w:proofErr w:type="spellEnd"/>
      <w:r>
        <w:t xml:space="preserve"> leggero (  </w:t>
      </w:r>
      <w:r>
        <w:rPr>
          <w:bCs/>
          <w:sz w:val="30"/>
          <w:szCs w:val="30"/>
          <w:rtl/>
          <w:lang w:eastAsia="he-IL" w:bidi="he-IL"/>
        </w:rPr>
        <w:t>דָּגֵשׁ קַל</w:t>
      </w:r>
      <w:r>
        <w:t>).   Modifica solo il suono della lettera che lo porta.</w:t>
      </w:r>
    </w:p>
    <w:p w:rsidR="00F16660" w:rsidRDefault="00F16660" w:rsidP="00F16660">
      <w:pPr>
        <w:pStyle w:val="NormalPar"/>
        <w:tabs>
          <w:tab w:val="left" w:pos="5153"/>
        </w:tabs>
        <w:jc w:val="both"/>
      </w:pPr>
    </w:p>
    <w:p w:rsidR="00F16660" w:rsidRDefault="00F16660" w:rsidP="00F16660">
      <w:pPr>
        <w:pStyle w:val="NormalPar"/>
        <w:tabs>
          <w:tab w:val="left" w:pos="5153"/>
        </w:tabs>
        <w:jc w:val="both"/>
      </w:pPr>
      <w:r>
        <w:t>Questo il quadro della situazione:</w:t>
      </w:r>
    </w:p>
    <w:p w:rsidR="00F16660" w:rsidRDefault="00F16660" w:rsidP="00F16660">
      <w:pPr>
        <w:pStyle w:val="NormalPar"/>
        <w:tabs>
          <w:tab w:val="left" w:pos="6593"/>
        </w:tabs>
      </w:pPr>
    </w:p>
    <w:p w:rsidR="00F16660" w:rsidRDefault="00F16660" w:rsidP="00F16660">
      <w:pPr>
        <w:pStyle w:val="NormalPar"/>
        <w:tabs>
          <w:tab w:val="left" w:pos="6593"/>
        </w:tabs>
      </w:pPr>
      <w:r>
        <w:t>a.</w:t>
      </w:r>
      <w:r>
        <w:rPr>
          <w:b/>
        </w:rPr>
        <w:t xml:space="preserve">   </w:t>
      </w:r>
      <w:r>
        <w:t xml:space="preserve">Le gutturali e la </w:t>
      </w:r>
      <w:proofErr w:type="spellStart"/>
      <w:r>
        <w:t>Resh</w:t>
      </w:r>
      <w:proofErr w:type="spellEnd"/>
      <w:r>
        <w:t xml:space="preserve"> (</w:t>
      </w:r>
      <w:r>
        <w:rPr>
          <w:b/>
          <w:bCs/>
          <w:sz w:val="30"/>
          <w:szCs w:val="30"/>
          <w:rtl/>
          <w:lang w:eastAsia="he-IL" w:bidi="he-IL"/>
        </w:rPr>
        <w:t>ע ח ה א</w:t>
      </w:r>
      <w:r>
        <w:rPr>
          <w:b/>
          <w:bCs/>
          <w:sz w:val="30"/>
          <w:szCs w:val="30"/>
          <w:lang w:eastAsia="he-IL" w:bidi="he-IL"/>
        </w:rPr>
        <w:t xml:space="preserve"> </w:t>
      </w:r>
      <w:r>
        <w:t xml:space="preserve">e </w:t>
      </w:r>
      <w:r>
        <w:rPr>
          <w:bCs/>
          <w:sz w:val="30"/>
          <w:szCs w:val="30"/>
          <w:rtl/>
          <w:lang w:eastAsia="he-IL" w:bidi="he-IL"/>
        </w:rPr>
        <w:t>ר</w:t>
      </w:r>
      <w:r>
        <w:t xml:space="preserve">) non prendono mai il </w:t>
      </w:r>
      <w:proofErr w:type="spellStart"/>
      <w:r>
        <w:rPr>
          <w:b/>
          <w:bCs/>
        </w:rPr>
        <w:t>daghesh</w:t>
      </w:r>
      <w:proofErr w:type="spellEnd"/>
      <w:r>
        <w:t>, né leggero, né forte.</w:t>
      </w:r>
    </w:p>
    <w:p w:rsidR="00F16660" w:rsidRDefault="00F16660" w:rsidP="00F16660">
      <w:pPr>
        <w:pStyle w:val="NormalPar"/>
        <w:tabs>
          <w:tab w:val="left" w:pos="6593"/>
        </w:tabs>
        <w:rPr>
          <w:b/>
        </w:rPr>
      </w:pPr>
    </w:p>
    <w:p w:rsidR="00F16660" w:rsidRDefault="00F16660" w:rsidP="00F16660">
      <w:pPr>
        <w:pStyle w:val="NormalPar"/>
        <w:tabs>
          <w:tab w:val="left" w:pos="6593"/>
        </w:tabs>
      </w:pPr>
      <w:r>
        <w:t xml:space="preserve">b.  Tutte le altre consonanti ebraiche possono essere prendere il </w:t>
      </w:r>
      <w:proofErr w:type="spellStart"/>
      <w:r>
        <w:rPr>
          <w:b/>
          <w:bCs/>
        </w:rPr>
        <w:t>daghesh</w:t>
      </w:r>
      <w:proofErr w:type="spellEnd"/>
      <w:r>
        <w:rPr>
          <w:b/>
          <w:bCs/>
        </w:rPr>
        <w:t xml:space="preserve"> forte</w:t>
      </w:r>
      <w:r>
        <w:t>.</w:t>
      </w:r>
    </w:p>
    <w:p w:rsidR="00F16660" w:rsidRDefault="00F16660" w:rsidP="00F16660">
      <w:pPr>
        <w:pStyle w:val="NormalPar"/>
        <w:tabs>
          <w:tab w:val="left" w:pos="6593"/>
        </w:tabs>
      </w:pPr>
    </w:p>
    <w:p w:rsidR="00F16660" w:rsidRDefault="00F16660" w:rsidP="00F16660">
      <w:pPr>
        <w:pStyle w:val="NormalPar"/>
        <w:tabs>
          <w:tab w:val="left" w:pos="6593"/>
        </w:tabs>
      </w:pPr>
      <w:r>
        <w:t xml:space="preserve">c.   Soltanto </w:t>
      </w:r>
      <w:r w:rsidRPr="00CF43C1">
        <w:rPr>
          <w:b/>
          <w:bCs/>
          <w:i/>
          <w:iCs/>
        </w:rPr>
        <w:t>sei</w:t>
      </w:r>
      <w:r>
        <w:t xml:space="preserve"> consonanti possono prendere sia il </w:t>
      </w:r>
      <w:proofErr w:type="spellStart"/>
      <w:r>
        <w:rPr>
          <w:b/>
          <w:bCs/>
        </w:rPr>
        <w:t>daghesh</w:t>
      </w:r>
      <w:proofErr w:type="spellEnd"/>
      <w:r>
        <w:rPr>
          <w:b/>
          <w:bCs/>
        </w:rPr>
        <w:t xml:space="preserve"> </w:t>
      </w:r>
      <w:r w:rsidRPr="00F02E3E">
        <w:rPr>
          <w:b/>
          <w:bCs/>
        </w:rPr>
        <w:t xml:space="preserve"> leggero</w:t>
      </w:r>
      <w:r>
        <w:t xml:space="preserve">, sia il </w:t>
      </w:r>
      <w:proofErr w:type="spellStart"/>
      <w:r w:rsidRPr="00F02E3E">
        <w:rPr>
          <w:b/>
          <w:bCs/>
        </w:rPr>
        <w:t>daghesh</w:t>
      </w:r>
      <w:proofErr w:type="spellEnd"/>
      <w:r w:rsidRPr="00F02E3E">
        <w:rPr>
          <w:b/>
          <w:bCs/>
        </w:rPr>
        <w:t xml:space="preserve"> forte</w:t>
      </w:r>
      <w:r>
        <w:t>.</w:t>
      </w:r>
    </w:p>
    <w:p w:rsidR="00F16660" w:rsidRDefault="00F16660" w:rsidP="00F16660">
      <w:pPr>
        <w:pStyle w:val="NormalPar"/>
        <w:tabs>
          <w:tab w:val="left" w:pos="6593"/>
        </w:tabs>
      </w:pPr>
      <w:r>
        <w:t xml:space="preserve">Esse sono: </w:t>
      </w:r>
      <w:r>
        <w:rPr>
          <w:bCs/>
          <w:sz w:val="30"/>
          <w:szCs w:val="30"/>
          <w:rtl/>
          <w:lang w:eastAsia="he-IL" w:bidi="he-IL"/>
        </w:rPr>
        <w:t>ב  ג  ד  כ  פ  ת</w:t>
      </w:r>
      <w:r>
        <w:t xml:space="preserve"> . Per memorizzarle, si usa questa formulata: </w:t>
      </w:r>
      <w:proofErr w:type="spellStart"/>
      <w:r>
        <w:t>BeGaDKeFat</w:t>
      </w:r>
      <w:proofErr w:type="spellEnd"/>
      <w:r>
        <w:t>.</w:t>
      </w:r>
    </w:p>
    <w:p w:rsidR="00F16660" w:rsidRDefault="00F16660" w:rsidP="00F16660">
      <w:pPr>
        <w:pStyle w:val="NormalPar"/>
        <w:tabs>
          <w:tab w:val="left" w:pos="6593"/>
        </w:tabs>
      </w:pPr>
    </w:p>
    <w:p w:rsidR="00F16660" w:rsidRDefault="00F16660" w:rsidP="00F16660">
      <w:pPr>
        <w:pStyle w:val="NormalPar"/>
        <w:tabs>
          <w:tab w:val="left" w:pos="6593"/>
        </w:tabs>
      </w:pPr>
      <w:r>
        <w:t xml:space="preserve">Queste sei consonanti, quando  portano il </w:t>
      </w:r>
      <w:proofErr w:type="spellStart"/>
      <w:r>
        <w:rPr>
          <w:b/>
          <w:bCs/>
        </w:rPr>
        <w:t>daghesh</w:t>
      </w:r>
      <w:proofErr w:type="spellEnd"/>
      <w:r>
        <w:t xml:space="preserve">, il loro suono è </w:t>
      </w:r>
      <w:r w:rsidRPr="00F02E3E">
        <w:rPr>
          <w:i/>
          <w:iCs/>
        </w:rPr>
        <w:t>occlusivo</w:t>
      </w:r>
      <w:r>
        <w:t xml:space="preserve">, quando non lo portano il loro suono  è </w:t>
      </w:r>
      <w:r w:rsidRPr="00F02E3E">
        <w:rPr>
          <w:i/>
          <w:iCs/>
        </w:rPr>
        <w:t>fricativo</w:t>
      </w:r>
      <w:r>
        <w:t xml:space="preserve">. </w:t>
      </w:r>
    </w:p>
    <w:p w:rsidR="00F16660" w:rsidRDefault="00F16660" w:rsidP="00F16660">
      <w:pPr>
        <w:pStyle w:val="NormalPar"/>
        <w:tabs>
          <w:tab w:val="left" w:pos="6593"/>
        </w:tabs>
      </w:pPr>
      <w:r>
        <w:t>Di fatto, però, la differenza  la si avverte solo per tre consonanti:</w:t>
      </w:r>
    </w:p>
    <w:p w:rsidR="00F16660" w:rsidRDefault="00F16660" w:rsidP="00F16660">
      <w:pPr>
        <w:pStyle w:val="NormalPar"/>
        <w:tabs>
          <w:tab w:val="left" w:pos="6593"/>
        </w:tabs>
      </w:pPr>
    </w:p>
    <w:p w:rsidR="00F16660" w:rsidRDefault="00F16660" w:rsidP="00F16660">
      <w:pPr>
        <w:pStyle w:val="NormalPar"/>
        <w:tabs>
          <w:tab w:val="left" w:pos="6593"/>
        </w:tabs>
      </w:pPr>
      <w:r>
        <w:rPr>
          <w:bCs/>
          <w:szCs w:val="32"/>
          <w:rtl/>
          <w:lang w:eastAsia="he-IL" w:bidi="he-IL"/>
        </w:rPr>
        <w:t>ב</w:t>
      </w:r>
      <w:r>
        <w:rPr>
          <w:bCs/>
          <w:szCs w:val="32"/>
          <w:lang w:eastAsia="he-IL" w:bidi="he-IL"/>
        </w:rPr>
        <w:t xml:space="preserve">     </w:t>
      </w:r>
      <w:r>
        <w:t xml:space="preserve">=   V                                            </w:t>
      </w:r>
      <w:r>
        <w:rPr>
          <w:bCs/>
          <w:szCs w:val="32"/>
          <w:rtl/>
          <w:lang w:eastAsia="he-IL" w:bidi="he-IL"/>
        </w:rPr>
        <w:t>בּ</w:t>
      </w:r>
      <w:r>
        <w:t xml:space="preserve">   =   B   </w:t>
      </w:r>
    </w:p>
    <w:p w:rsidR="00F16660" w:rsidRDefault="00F16660" w:rsidP="00F16660">
      <w:pPr>
        <w:pStyle w:val="NormalPar"/>
        <w:tabs>
          <w:tab w:val="left" w:pos="6593"/>
        </w:tabs>
      </w:pPr>
      <w:r w:rsidRPr="00F02E3E">
        <w:rPr>
          <w:b/>
          <w:bCs/>
          <w:sz w:val="36"/>
          <w:szCs w:val="36"/>
          <w:rtl/>
          <w:lang w:bidi="he-IL"/>
        </w:rPr>
        <w:t>כ</w:t>
      </w:r>
      <w:r>
        <w:rPr>
          <w:sz w:val="36"/>
          <w:szCs w:val="36"/>
        </w:rPr>
        <w:t xml:space="preserve">   </w:t>
      </w:r>
      <w:r>
        <w:t xml:space="preserve">=   X  greco </w:t>
      </w:r>
      <w:r>
        <w:rPr>
          <w:b/>
          <w:bCs/>
          <w:sz w:val="26"/>
          <w:szCs w:val="26"/>
        </w:rPr>
        <w:t xml:space="preserve">           </w:t>
      </w:r>
      <w:r>
        <w:rPr>
          <w:rFonts w:hint="cs"/>
          <w:b/>
          <w:bCs/>
          <w:sz w:val="26"/>
          <w:szCs w:val="26"/>
          <w:rtl/>
          <w:lang w:bidi="he-IL"/>
        </w:rPr>
        <w:t xml:space="preserve"> </w:t>
      </w:r>
      <w:r>
        <w:rPr>
          <w:b/>
          <w:bCs/>
          <w:sz w:val="26"/>
          <w:szCs w:val="26"/>
        </w:rPr>
        <w:t xml:space="preserve">             </w:t>
      </w:r>
      <w:r>
        <w:rPr>
          <w:rFonts w:hint="cs"/>
          <w:b/>
          <w:bCs/>
          <w:sz w:val="26"/>
          <w:szCs w:val="26"/>
          <w:rtl/>
          <w:lang w:bidi="he-IL"/>
        </w:rPr>
        <w:t xml:space="preserve"> </w:t>
      </w:r>
      <w:r>
        <w:rPr>
          <w:b/>
          <w:bCs/>
          <w:sz w:val="26"/>
          <w:szCs w:val="26"/>
        </w:rPr>
        <w:t xml:space="preserve">    </w:t>
      </w:r>
      <w:r>
        <w:rPr>
          <w:rFonts w:hint="cs"/>
          <w:b/>
          <w:bCs/>
          <w:sz w:val="32"/>
          <w:szCs w:val="32"/>
          <w:rtl/>
          <w:lang w:bidi="he-IL"/>
        </w:rPr>
        <w:t>כּ</w:t>
      </w:r>
      <w:r>
        <w:rPr>
          <w:b/>
          <w:bCs/>
          <w:sz w:val="36"/>
          <w:szCs w:val="36"/>
        </w:rPr>
        <w:t xml:space="preserve">  </w:t>
      </w:r>
      <w:r>
        <w:t>=   K</w:t>
      </w:r>
    </w:p>
    <w:p w:rsidR="00F16660" w:rsidRDefault="00F16660" w:rsidP="00F16660">
      <w:pPr>
        <w:pStyle w:val="NormalPar"/>
        <w:tabs>
          <w:tab w:val="left" w:pos="6593"/>
        </w:tabs>
      </w:pPr>
      <w:r>
        <w:rPr>
          <w:bCs/>
          <w:szCs w:val="32"/>
          <w:rtl/>
          <w:lang w:eastAsia="he-IL" w:bidi="he-IL"/>
        </w:rPr>
        <w:t>פ</w:t>
      </w:r>
      <w:r>
        <w:rPr>
          <w:bCs/>
          <w:szCs w:val="32"/>
          <w:lang w:eastAsia="he-IL" w:bidi="he-IL"/>
        </w:rPr>
        <w:t xml:space="preserve">     =   F                                      </w:t>
      </w:r>
      <w:r>
        <w:rPr>
          <w:rFonts w:hint="cs"/>
          <w:bCs/>
          <w:szCs w:val="32"/>
          <w:rtl/>
          <w:lang w:eastAsia="he-IL" w:bidi="he-IL"/>
        </w:rPr>
        <w:t xml:space="preserve"> </w:t>
      </w:r>
      <w:r>
        <w:rPr>
          <w:bCs/>
          <w:szCs w:val="32"/>
          <w:lang w:eastAsia="he-IL" w:bidi="he-IL"/>
        </w:rPr>
        <w:t xml:space="preserve">   </w:t>
      </w:r>
      <w:r>
        <w:rPr>
          <w:rFonts w:hint="cs"/>
          <w:bCs/>
          <w:szCs w:val="32"/>
          <w:rtl/>
          <w:lang w:eastAsia="he-IL" w:bidi="he-IL"/>
        </w:rPr>
        <w:t xml:space="preserve"> </w:t>
      </w:r>
      <w:r>
        <w:rPr>
          <w:bCs/>
          <w:szCs w:val="32"/>
          <w:lang w:eastAsia="he-IL" w:bidi="he-IL"/>
        </w:rPr>
        <w:t xml:space="preserve">  </w:t>
      </w:r>
      <w:r>
        <w:rPr>
          <w:rFonts w:hint="cs"/>
          <w:bCs/>
          <w:szCs w:val="32"/>
          <w:rtl/>
          <w:lang w:eastAsia="he-IL" w:bidi="he-IL"/>
        </w:rPr>
        <w:t xml:space="preserve">  פּ</w:t>
      </w:r>
      <w:r>
        <w:rPr>
          <w:bCs/>
          <w:szCs w:val="32"/>
          <w:lang w:eastAsia="he-IL" w:bidi="he-IL"/>
        </w:rPr>
        <w:t xml:space="preserve">= </w:t>
      </w:r>
      <w:r>
        <w:rPr>
          <w:rFonts w:hint="cs"/>
          <w:bCs/>
          <w:szCs w:val="32"/>
          <w:rtl/>
          <w:lang w:eastAsia="he-IL" w:bidi="he-IL"/>
        </w:rPr>
        <w:t xml:space="preserve"> </w:t>
      </w:r>
      <w:r>
        <w:rPr>
          <w:bCs/>
          <w:szCs w:val="32"/>
          <w:lang w:eastAsia="he-IL" w:bidi="he-IL"/>
        </w:rPr>
        <w:t xml:space="preserve"> P</w:t>
      </w:r>
    </w:p>
    <w:p w:rsidR="00F16660" w:rsidRDefault="00F16660" w:rsidP="00F16660">
      <w:pPr>
        <w:pStyle w:val="NormalPar"/>
        <w:tabs>
          <w:tab w:val="left" w:pos="6593"/>
        </w:tabs>
        <w:rPr>
          <w:rtl/>
        </w:rPr>
      </w:pPr>
      <w:r>
        <w:t xml:space="preserve">Le regole grammaticali del </w:t>
      </w:r>
      <w:proofErr w:type="spellStart"/>
      <w:r>
        <w:t>daghesh</w:t>
      </w:r>
      <w:proofErr w:type="spellEnd"/>
      <w:r>
        <w:t xml:space="preserve"> leggero si applicano a tutte e sei le consonanti, </w:t>
      </w:r>
    </w:p>
    <w:p w:rsidR="00F16660" w:rsidRDefault="00F16660" w:rsidP="00F16660">
      <w:pPr>
        <w:pStyle w:val="NormalPar"/>
        <w:tabs>
          <w:tab w:val="left" w:pos="6593"/>
        </w:tabs>
      </w:pPr>
      <w:r>
        <w:t>mentre la differenza di pronunzia si avverte solo per le tre indicate.</w:t>
      </w:r>
    </w:p>
    <w:p w:rsidR="00F16660" w:rsidRDefault="00F16660" w:rsidP="00F16660">
      <w:pPr>
        <w:pStyle w:val="NormalPar"/>
        <w:tabs>
          <w:tab w:val="left" w:pos="6593"/>
        </w:tabs>
      </w:pPr>
      <w:r>
        <w:t xml:space="preserve">Per distinguere se si tratta di </w:t>
      </w:r>
      <w:proofErr w:type="spellStart"/>
      <w:r>
        <w:t>daghesh</w:t>
      </w:r>
      <w:proofErr w:type="spellEnd"/>
      <w:r>
        <w:t xml:space="preserve"> leggero o forte, il criterio </w:t>
      </w:r>
      <w:r>
        <w:rPr>
          <w:lang w:bidi="he-IL"/>
        </w:rPr>
        <w:t>è</w:t>
      </w:r>
      <w:r>
        <w:t xml:space="preserve"> molto semplice:</w:t>
      </w:r>
    </w:p>
    <w:p w:rsidR="00F16660" w:rsidRDefault="00F16660" w:rsidP="00F16660">
      <w:pPr>
        <w:pStyle w:val="NormalPar"/>
        <w:tabs>
          <w:tab w:val="left" w:pos="6593"/>
        </w:tabs>
      </w:pPr>
      <w:r>
        <w:t xml:space="preserve">Se sono precedute da una vocale o da una semivocale (un </w:t>
      </w:r>
      <w:proofErr w:type="spellStart"/>
      <w:r>
        <w:t>hatef</w:t>
      </w:r>
      <w:proofErr w:type="spellEnd"/>
      <w:r>
        <w:t xml:space="preserve"> o uno </w:t>
      </w:r>
      <w:proofErr w:type="spellStart"/>
      <w:r>
        <w:t>shewa</w:t>
      </w:r>
      <w:proofErr w:type="spellEnd"/>
      <w:r>
        <w:t xml:space="preserve"> mobile), il </w:t>
      </w:r>
      <w:proofErr w:type="spellStart"/>
      <w:r>
        <w:t>daghesh</w:t>
      </w:r>
      <w:proofErr w:type="spellEnd"/>
      <w:r>
        <w:t xml:space="preserve"> </w:t>
      </w:r>
      <w:proofErr w:type="spellStart"/>
      <w:r>
        <w:t>é</w:t>
      </w:r>
      <w:proofErr w:type="spellEnd"/>
      <w:r>
        <w:t xml:space="preserve"> forte (raddoppia la consonante),  negli altri casi è leggero  (modifica la pronunzia).</w:t>
      </w:r>
    </w:p>
    <w:p w:rsidR="00F16660" w:rsidRDefault="00F16660" w:rsidP="00F16660">
      <w:pPr>
        <w:pStyle w:val="NormalPar"/>
        <w:tabs>
          <w:tab w:val="left" w:pos="6593"/>
        </w:tabs>
      </w:pPr>
    </w:p>
    <w:p w:rsidR="00F16660" w:rsidRDefault="00F16660" w:rsidP="00F16660">
      <w:pPr>
        <w:pStyle w:val="NormalPar"/>
        <w:tabs>
          <w:tab w:val="left" w:pos="6593"/>
        </w:tabs>
      </w:pPr>
      <w:r>
        <w:t>Sintetizzando:</w:t>
      </w:r>
    </w:p>
    <w:p w:rsidR="00F16660" w:rsidRDefault="00F16660" w:rsidP="00F16660">
      <w:pPr>
        <w:pStyle w:val="NormalPar"/>
        <w:tabs>
          <w:tab w:val="left" w:pos="6593"/>
        </w:tabs>
      </w:pPr>
    </w:p>
    <w:p w:rsidR="00F16660" w:rsidRDefault="00F16660" w:rsidP="00F16660">
      <w:pPr>
        <w:pStyle w:val="NormalPar"/>
        <w:tabs>
          <w:tab w:val="left" w:pos="6593"/>
        </w:tabs>
      </w:pPr>
      <w:r>
        <w:t xml:space="preserve">a. Le gutturali  e la </w:t>
      </w:r>
      <w:proofErr w:type="spellStart"/>
      <w:r>
        <w:t>Resh</w:t>
      </w:r>
      <w:proofErr w:type="spellEnd"/>
      <w:r>
        <w:t xml:space="preserve">   non prendono il </w:t>
      </w:r>
      <w:proofErr w:type="spellStart"/>
      <w:r>
        <w:t>daghesh</w:t>
      </w:r>
      <w:proofErr w:type="spellEnd"/>
    </w:p>
    <w:p w:rsidR="00F16660" w:rsidRDefault="00F16660" w:rsidP="00F16660">
      <w:pPr>
        <w:pStyle w:val="NormalPar"/>
        <w:tabs>
          <w:tab w:val="left" w:pos="6593"/>
        </w:tabs>
      </w:pPr>
      <w:r>
        <w:t xml:space="preserve">b. Le  </w:t>
      </w:r>
      <w:proofErr w:type="spellStart"/>
      <w:r>
        <w:t>BeGaDKeFaT</w:t>
      </w:r>
      <w:proofErr w:type="spellEnd"/>
      <w:r>
        <w:t xml:space="preserve">  possono avere il </w:t>
      </w:r>
      <w:proofErr w:type="spellStart"/>
      <w:r>
        <w:t>daghesh</w:t>
      </w:r>
      <w:proofErr w:type="spellEnd"/>
      <w:r>
        <w:t xml:space="preserve"> forte   o il </w:t>
      </w:r>
      <w:proofErr w:type="spellStart"/>
      <w:r>
        <w:t>daghesh</w:t>
      </w:r>
      <w:proofErr w:type="spellEnd"/>
      <w:r>
        <w:t xml:space="preserve"> leggero.</w:t>
      </w:r>
    </w:p>
    <w:p w:rsidR="00F16660" w:rsidRDefault="00F16660" w:rsidP="00F16660">
      <w:pPr>
        <w:pStyle w:val="NormalPar"/>
        <w:tabs>
          <w:tab w:val="left" w:pos="6593"/>
        </w:tabs>
      </w:pPr>
      <w:r>
        <w:t xml:space="preserve">c. Tutte le altre consonanti possono avere soltanto il </w:t>
      </w:r>
      <w:proofErr w:type="spellStart"/>
      <w:r>
        <w:t>daghesh</w:t>
      </w:r>
      <w:proofErr w:type="spellEnd"/>
      <w:r>
        <w:t xml:space="preserve"> forte.</w:t>
      </w:r>
    </w:p>
    <w:p w:rsidR="00F16660" w:rsidRDefault="00F16660" w:rsidP="00F16660">
      <w:pPr>
        <w:pStyle w:val="NormalPar"/>
        <w:tabs>
          <w:tab w:val="left" w:pos="6593"/>
        </w:tabs>
      </w:pPr>
      <w:r>
        <w:t>Nel libro di testo la lezione si  trova nelle pagine 16-18</w:t>
      </w:r>
    </w:p>
    <w:p w:rsidR="00F16660" w:rsidRDefault="00F16660" w:rsidP="00F16660">
      <w:pPr>
        <w:pStyle w:val="NormalPar"/>
        <w:tabs>
          <w:tab w:val="left" w:pos="6593"/>
        </w:tabs>
        <w:rPr>
          <w:b/>
        </w:rPr>
      </w:pPr>
    </w:p>
    <w:p w:rsidR="00F16660" w:rsidRDefault="00F16660" w:rsidP="00F16660">
      <w:pPr>
        <w:pStyle w:val="NormalPar"/>
        <w:tabs>
          <w:tab w:val="left" w:pos="6593"/>
        </w:tabs>
        <w:rPr>
          <w:b/>
        </w:rPr>
      </w:pPr>
    </w:p>
    <w:p w:rsidR="00F16660" w:rsidRDefault="00F16660" w:rsidP="00F16660">
      <w:pPr>
        <w:pStyle w:val="NormalPar"/>
        <w:tabs>
          <w:tab w:val="left" w:pos="6593"/>
        </w:tabs>
        <w:rPr>
          <w:b/>
        </w:rPr>
      </w:pPr>
    </w:p>
    <w:p w:rsidR="00F16660" w:rsidRDefault="00F16660" w:rsidP="00F16660">
      <w:pPr>
        <w:pStyle w:val="NormalPar"/>
        <w:tabs>
          <w:tab w:val="left" w:pos="6593"/>
        </w:tabs>
        <w:rPr>
          <w:b/>
        </w:rPr>
      </w:pPr>
      <w:r>
        <w:rPr>
          <w:b/>
        </w:rPr>
        <w:t>Le sillabe</w:t>
      </w:r>
    </w:p>
    <w:p w:rsidR="00F16660" w:rsidRDefault="00F16660" w:rsidP="00F16660">
      <w:pPr>
        <w:pStyle w:val="NormalPar"/>
        <w:tabs>
          <w:tab w:val="left" w:pos="6593"/>
        </w:tabs>
      </w:pPr>
    </w:p>
    <w:p w:rsidR="00F16660" w:rsidRDefault="00F16660" w:rsidP="00F16660">
      <w:pPr>
        <w:pStyle w:val="NormalPar"/>
        <w:tabs>
          <w:tab w:val="left" w:pos="6593"/>
        </w:tabs>
      </w:pPr>
      <w:r>
        <w:t>La divisione in sillabe è molto importante in ebraico per la flessione e l'accentazione delle parole ed ovviamente per una lettura corretta.</w:t>
      </w:r>
    </w:p>
    <w:p w:rsidR="00F16660" w:rsidRDefault="00F16660" w:rsidP="00F16660">
      <w:pPr>
        <w:pStyle w:val="NormalPar"/>
        <w:tabs>
          <w:tab w:val="left" w:pos="6593"/>
        </w:tabs>
      </w:pPr>
      <w:r>
        <w:t>La sillabazione è la divisione delle lettere intorno ad un suono vocalico, che in ebraico, non essendoci dittonghi, è costituito da una sola vocale.</w:t>
      </w:r>
    </w:p>
    <w:p w:rsidR="00F16660" w:rsidRDefault="00F16660" w:rsidP="00F16660">
      <w:pPr>
        <w:pStyle w:val="NormalPar"/>
        <w:tabs>
          <w:tab w:val="left" w:pos="6593"/>
        </w:tabs>
      </w:pPr>
      <w:r>
        <w:t>Si precisa che le vocali attorno alle quali si  organizzano le consonanti sono quelle</w:t>
      </w:r>
      <w:r>
        <w:rPr>
          <w:b/>
          <w:u w:val="single"/>
        </w:rPr>
        <w:t xml:space="preserve"> vere</w:t>
      </w:r>
      <w:r>
        <w:t xml:space="preserve"> (lunghe per natura, per posizione e brevi). Quindi: </w:t>
      </w:r>
      <w:r>
        <w:rPr>
          <w:b/>
          <w:u w:val="single"/>
        </w:rPr>
        <w:t>Tante sono le sillabe quante sono le vocali vere</w:t>
      </w:r>
    </w:p>
    <w:p w:rsidR="00F16660" w:rsidRDefault="00F16660" w:rsidP="00F16660">
      <w:pPr>
        <w:pStyle w:val="NormalPar"/>
        <w:tabs>
          <w:tab w:val="left" w:pos="6593"/>
        </w:tabs>
        <w:rPr>
          <w:b/>
          <w:u w:val="single"/>
        </w:rPr>
      </w:pPr>
    </w:p>
    <w:p w:rsidR="00F16660" w:rsidRDefault="00F16660" w:rsidP="00F16660">
      <w:pPr>
        <w:pStyle w:val="NormalPar"/>
        <w:tabs>
          <w:tab w:val="left" w:pos="6593"/>
        </w:tabs>
      </w:pPr>
      <w:r>
        <w:t xml:space="preserve">Le sillabe possono essere </w:t>
      </w:r>
      <w:r>
        <w:rPr>
          <w:b/>
        </w:rPr>
        <w:t>aperte</w:t>
      </w:r>
      <w:r>
        <w:t xml:space="preserve"> se finiscono per vocale,  </w:t>
      </w:r>
      <w:r>
        <w:rPr>
          <w:b/>
        </w:rPr>
        <w:t xml:space="preserve">chiuse </w:t>
      </w:r>
      <w:r>
        <w:t>se finiscono per consonante.</w:t>
      </w:r>
    </w:p>
    <w:p w:rsidR="00F16660" w:rsidRDefault="00F16660" w:rsidP="00F16660">
      <w:pPr>
        <w:pStyle w:val="NormalPar"/>
        <w:tabs>
          <w:tab w:val="left" w:pos="6593"/>
        </w:tabs>
      </w:pPr>
      <w:r>
        <w:t xml:space="preserve">Nella parola  </w:t>
      </w:r>
      <w:r>
        <w:rPr>
          <w:bCs/>
          <w:sz w:val="30"/>
          <w:szCs w:val="30"/>
          <w:rtl/>
          <w:lang w:eastAsia="he-IL" w:bidi="he-IL"/>
        </w:rPr>
        <w:t>שָׁלוֹם</w:t>
      </w:r>
      <w:r>
        <w:t xml:space="preserve">  abbiamo due vocali vere: </w:t>
      </w:r>
      <w:r>
        <w:rPr>
          <w:bCs/>
          <w:sz w:val="30"/>
          <w:szCs w:val="30"/>
          <w:rtl/>
          <w:lang w:eastAsia="he-IL" w:bidi="he-IL"/>
        </w:rPr>
        <w:t>שָׁ - לוֹם</w:t>
      </w:r>
      <w:r>
        <w:t>. La prima sillaba finisce per</w:t>
      </w:r>
    </w:p>
    <w:p w:rsidR="00F16660" w:rsidRDefault="00F16660" w:rsidP="00F16660">
      <w:pPr>
        <w:pStyle w:val="NormalPar"/>
        <w:tabs>
          <w:tab w:val="left" w:pos="6593"/>
        </w:tabs>
      </w:pPr>
      <w:r>
        <w:t>vocale, quindi è aperta, la seconda finisce per consonante, quindi è chiusa.</w:t>
      </w:r>
    </w:p>
    <w:p w:rsidR="00F16660" w:rsidRDefault="00F16660" w:rsidP="00F16660">
      <w:pPr>
        <w:pStyle w:val="NormalPar"/>
        <w:tabs>
          <w:tab w:val="left" w:pos="6593"/>
        </w:tabs>
      </w:pPr>
      <w:r>
        <w:t xml:space="preserve">Se nella parola si trovano degli </w:t>
      </w:r>
      <w:proofErr w:type="spellStart"/>
      <w:r>
        <w:t>shewa</w:t>
      </w:r>
      <w:proofErr w:type="spellEnd"/>
      <w:r>
        <w:t xml:space="preserve"> o degli </w:t>
      </w:r>
      <w:proofErr w:type="spellStart"/>
      <w:r>
        <w:t>hatef</w:t>
      </w:r>
      <w:proofErr w:type="spellEnd"/>
      <w:r>
        <w:t xml:space="preserve"> questi non costituiscono delle sillabe ma si aggregano a partire dalle vocali vere, e cioè, lo </w:t>
      </w:r>
      <w:proofErr w:type="spellStart"/>
      <w:r>
        <w:t>shewa</w:t>
      </w:r>
      <w:proofErr w:type="spellEnd"/>
      <w:r>
        <w:t xml:space="preserve"> mobile e gli </w:t>
      </w:r>
      <w:proofErr w:type="spellStart"/>
      <w:r>
        <w:t>hatef</w:t>
      </w:r>
      <w:proofErr w:type="spellEnd"/>
      <w:r>
        <w:t xml:space="preserve"> con la sillaba seguente, mentre lo </w:t>
      </w:r>
      <w:proofErr w:type="spellStart"/>
      <w:r>
        <w:t>shewa</w:t>
      </w:r>
      <w:proofErr w:type="spellEnd"/>
      <w:r>
        <w:t xml:space="preserve"> quiescente con la sillaba precedente, e poiché tale </w:t>
      </w:r>
      <w:proofErr w:type="spellStart"/>
      <w:r>
        <w:t>shewa</w:t>
      </w:r>
      <w:proofErr w:type="spellEnd"/>
      <w:r>
        <w:t xml:space="preserve"> indica semplicemente l'assenza di vocale, ne segue  che la sillaba precedente è chiusa:</w:t>
      </w:r>
    </w:p>
    <w:p w:rsidR="00F16660" w:rsidRDefault="00F16660" w:rsidP="00F16660">
      <w:pPr>
        <w:pStyle w:val="NormalPar"/>
        <w:tabs>
          <w:tab w:val="left" w:pos="6593"/>
        </w:tabs>
      </w:pPr>
      <w:r>
        <w:rPr>
          <w:bCs/>
          <w:sz w:val="30"/>
          <w:szCs w:val="30"/>
          <w:rtl/>
          <w:lang w:eastAsia="he-IL" w:bidi="he-IL"/>
        </w:rPr>
        <w:t>מַלְ-כָּה</w:t>
      </w:r>
      <w:r>
        <w:t xml:space="preserve">: nella prima sillaba lo </w:t>
      </w:r>
      <w:proofErr w:type="spellStart"/>
      <w:r>
        <w:t>shewa</w:t>
      </w:r>
      <w:proofErr w:type="spellEnd"/>
      <w:r>
        <w:t xml:space="preserve"> </w:t>
      </w:r>
      <w:proofErr w:type="spellStart"/>
      <w:r>
        <w:t>é</w:t>
      </w:r>
      <w:proofErr w:type="spellEnd"/>
      <w:r>
        <w:t xml:space="preserve"> quiescente, e di conseguenza la sillaba è chiusa,</w:t>
      </w:r>
    </w:p>
    <w:p w:rsidR="00F16660" w:rsidRDefault="00F16660" w:rsidP="00F16660">
      <w:pPr>
        <w:pStyle w:val="NormalPar"/>
        <w:tabs>
          <w:tab w:val="left" w:pos="6593"/>
        </w:tabs>
      </w:pPr>
      <w:r>
        <w:t xml:space="preserve"> la seconda sillaba finisce per vocale (si ricorda che la </w:t>
      </w:r>
      <w:r>
        <w:rPr>
          <w:bCs/>
          <w:sz w:val="30"/>
          <w:szCs w:val="30"/>
          <w:rtl/>
          <w:lang w:eastAsia="he-IL" w:bidi="he-IL"/>
        </w:rPr>
        <w:t>ה</w:t>
      </w:r>
      <w:r>
        <w:t xml:space="preserve">  finale è madre di lettura), quindi è aperta.</w:t>
      </w:r>
    </w:p>
    <w:p w:rsidR="00F16660" w:rsidRDefault="00F16660" w:rsidP="00F16660">
      <w:pPr>
        <w:pStyle w:val="NormalPar"/>
        <w:tabs>
          <w:tab w:val="left" w:pos="6593"/>
        </w:tabs>
      </w:pPr>
      <w:r>
        <w:t xml:space="preserve">Nella parola </w:t>
      </w:r>
      <w:r>
        <w:rPr>
          <w:bCs/>
          <w:szCs w:val="32"/>
          <w:rtl/>
          <w:lang w:eastAsia="he-IL" w:bidi="he-IL"/>
        </w:rPr>
        <w:t>יִקְטְלוּ</w:t>
      </w:r>
      <w:r>
        <w:rPr>
          <w:bCs/>
          <w:szCs w:val="32"/>
          <w:lang w:eastAsia="he-IL" w:bidi="he-IL"/>
        </w:rPr>
        <w:t xml:space="preserve">  </w:t>
      </w:r>
      <w:r>
        <w:t xml:space="preserve">  abbiamo due sillabe poiché abbiamo due vocali vere, mentre dei due   </w:t>
      </w:r>
      <w:proofErr w:type="spellStart"/>
      <w:r>
        <w:t>shewa</w:t>
      </w:r>
      <w:proofErr w:type="spellEnd"/>
      <w:r>
        <w:t xml:space="preserve">, stando alle regole viste  sopra,  il primo è quiescente e va con la sillaba precedente chiudendola , mentre  il secondo è mobile e va con la sillaba seguente:     </w:t>
      </w:r>
      <w:r>
        <w:rPr>
          <w:sz w:val="30"/>
          <w:szCs w:val="30"/>
        </w:rPr>
        <w:t xml:space="preserve"> </w:t>
      </w:r>
      <w:r>
        <w:rPr>
          <w:bCs/>
          <w:sz w:val="30"/>
          <w:szCs w:val="30"/>
          <w:rtl/>
          <w:lang w:eastAsia="he-IL" w:bidi="he-IL"/>
        </w:rPr>
        <w:t>יִקְ טְלוּ</w:t>
      </w:r>
    </w:p>
    <w:p w:rsidR="00F16660" w:rsidRDefault="00F16660" w:rsidP="00F16660">
      <w:pPr>
        <w:pStyle w:val="NormalPar"/>
        <w:tabs>
          <w:tab w:val="left" w:pos="6593"/>
        </w:tabs>
      </w:pPr>
      <w:r>
        <w:t>In questo termine</w:t>
      </w:r>
      <w:r>
        <w:rPr>
          <w:sz w:val="30"/>
          <w:szCs w:val="30"/>
        </w:rPr>
        <w:t xml:space="preserve"> </w:t>
      </w:r>
      <w:proofErr w:type="spellStart"/>
      <w:r>
        <w:rPr>
          <w:bCs/>
          <w:sz w:val="30"/>
          <w:szCs w:val="30"/>
          <w:rtl/>
          <w:lang w:eastAsia="he-IL" w:bidi="he-IL"/>
        </w:rPr>
        <w:t>הֲקִימוֹתִי</w:t>
      </w:r>
      <w:proofErr w:type="spellEnd"/>
      <w:r>
        <w:rPr>
          <w:bCs/>
          <w:szCs w:val="32"/>
          <w:lang w:eastAsia="he-IL" w:bidi="he-IL"/>
        </w:rPr>
        <w:t xml:space="preserve">    </w:t>
      </w:r>
      <w:r>
        <w:t xml:space="preserve">  abbiamo tre vocali vere, si hanno quindi tre sillabe,</w:t>
      </w:r>
    </w:p>
    <w:p w:rsidR="00F16660" w:rsidRDefault="00F16660" w:rsidP="00F16660">
      <w:pPr>
        <w:pStyle w:val="NormalPar"/>
        <w:tabs>
          <w:tab w:val="left" w:pos="6593"/>
        </w:tabs>
      </w:pPr>
      <w:r>
        <w:t>l'</w:t>
      </w:r>
      <w:proofErr w:type="spellStart"/>
      <w:r>
        <w:t>hatef</w:t>
      </w:r>
      <w:proofErr w:type="spellEnd"/>
      <w:r>
        <w:t xml:space="preserve"> iniziale infatti, come    abbiamo visto, si aggrega alla sillaba seguente per cui si ha:</w:t>
      </w:r>
    </w:p>
    <w:p w:rsidR="00F16660" w:rsidRDefault="00F16660" w:rsidP="00F16660">
      <w:pPr>
        <w:pStyle w:val="NormalPar"/>
        <w:tabs>
          <w:tab w:val="left" w:pos="6593"/>
        </w:tabs>
      </w:pPr>
      <w:proofErr w:type="spellStart"/>
      <w:r>
        <w:rPr>
          <w:bCs/>
          <w:sz w:val="30"/>
          <w:szCs w:val="30"/>
          <w:rtl/>
          <w:lang w:eastAsia="he-IL" w:bidi="he-IL"/>
        </w:rPr>
        <w:t>הֲקִי-מוֹ-תִי</w:t>
      </w:r>
      <w:proofErr w:type="spellEnd"/>
      <w:r>
        <w:rPr>
          <w:sz w:val="28"/>
        </w:rPr>
        <w:t xml:space="preserve">, </w:t>
      </w:r>
      <w:r>
        <w:t>tutte e tre sillabe aperte</w:t>
      </w:r>
    </w:p>
    <w:p w:rsidR="00F16660" w:rsidRDefault="00F16660" w:rsidP="00F16660">
      <w:pPr>
        <w:pStyle w:val="NormalPar"/>
        <w:tabs>
          <w:tab w:val="left" w:pos="6593"/>
        </w:tabs>
      </w:pPr>
    </w:p>
    <w:p w:rsidR="00F16660" w:rsidRDefault="00F16660" w:rsidP="00F16660">
      <w:pPr>
        <w:pStyle w:val="NormalPar"/>
        <w:tabs>
          <w:tab w:val="left" w:pos="6593"/>
        </w:tabs>
      </w:pPr>
      <w:r>
        <w:t xml:space="preserve">N.B.  Una particolare attenzione va riservata alla presenza del </w:t>
      </w:r>
      <w:proofErr w:type="spellStart"/>
      <w:r>
        <w:t>daghes</w:t>
      </w:r>
      <w:proofErr w:type="spellEnd"/>
      <w:r>
        <w:t xml:space="preserve"> forte, che raddoppia la consonante.</w:t>
      </w:r>
    </w:p>
    <w:p w:rsidR="00F16660" w:rsidRDefault="00F16660" w:rsidP="00F16660">
      <w:pPr>
        <w:pStyle w:val="NormalPar"/>
        <w:tabs>
          <w:tab w:val="left" w:pos="6593"/>
        </w:tabs>
      </w:pPr>
      <w:r>
        <w:t xml:space="preserve">Come si divide in sillabe la parola </w:t>
      </w:r>
      <w:r>
        <w:rPr>
          <w:bCs/>
          <w:sz w:val="30"/>
          <w:szCs w:val="30"/>
          <w:rtl/>
          <w:lang w:eastAsia="he-IL" w:bidi="he-IL"/>
        </w:rPr>
        <w:t>קִטֵּל</w:t>
      </w:r>
    </w:p>
    <w:p w:rsidR="00F16660" w:rsidRDefault="00F16660" w:rsidP="00F16660">
      <w:pPr>
        <w:pStyle w:val="NormalPar"/>
        <w:tabs>
          <w:tab w:val="left" w:pos="6593"/>
        </w:tabs>
      </w:pPr>
      <w:r>
        <w:t xml:space="preserve">Per dividerla si deve prima "aprire" la consonante raddoppiata scrivendola due volte, per cui si ha: </w:t>
      </w:r>
      <w:proofErr w:type="spellStart"/>
      <w:r>
        <w:rPr>
          <w:bCs/>
          <w:sz w:val="30"/>
          <w:szCs w:val="30"/>
          <w:rtl/>
          <w:lang w:eastAsia="he-IL" w:bidi="he-IL"/>
        </w:rPr>
        <w:t>קִטְטֵל</w:t>
      </w:r>
      <w:proofErr w:type="spellEnd"/>
      <w:r>
        <w:t xml:space="preserve">, poiché la prima delle due consonanti  si trova senza vocale deve prendere il segno dell'assenza di vocale. In questo caso avremmo due sillabe chiuse:  </w:t>
      </w:r>
      <w:r>
        <w:rPr>
          <w:bCs/>
          <w:sz w:val="30"/>
          <w:szCs w:val="30"/>
          <w:rtl/>
          <w:lang w:eastAsia="he-IL" w:bidi="he-IL"/>
        </w:rPr>
        <w:t>קִטְ טֵל</w:t>
      </w:r>
      <w:r>
        <w:t xml:space="preserve">    </w:t>
      </w:r>
    </w:p>
    <w:p w:rsidR="00F16660" w:rsidRDefault="00F16660" w:rsidP="00F16660">
      <w:pPr>
        <w:pStyle w:val="NormalPar"/>
        <w:tabs>
          <w:tab w:val="left" w:pos="6593"/>
        </w:tabs>
      </w:pPr>
      <w:r>
        <w:t xml:space="preserve"> Come abbiamo detto sopra,  una sillaba, chiusa da una consonante doppia, si chiama "acuta".</w:t>
      </w:r>
    </w:p>
    <w:p w:rsidR="00F16660" w:rsidRDefault="00F16660" w:rsidP="00F16660">
      <w:pPr>
        <w:pStyle w:val="NormalPar"/>
        <w:tabs>
          <w:tab w:val="left" w:pos="6593"/>
        </w:tabs>
        <w:rPr>
          <w:b/>
          <w:u w:val="single"/>
        </w:rPr>
      </w:pPr>
    </w:p>
    <w:p w:rsidR="00F16660" w:rsidRDefault="00F16660" w:rsidP="00F16660">
      <w:pPr>
        <w:pStyle w:val="NormalPar"/>
        <w:tabs>
          <w:tab w:val="left" w:pos="6593"/>
        </w:tabs>
        <w:rPr>
          <w:b/>
          <w:u w:val="single"/>
        </w:rPr>
      </w:pPr>
      <w:r>
        <w:rPr>
          <w:b/>
          <w:u w:val="single"/>
        </w:rPr>
        <w:t>Regola generale</w:t>
      </w:r>
    </w:p>
    <w:p w:rsidR="00F16660" w:rsidRDefault="00F16660" w:rsidP="00F16660">
      <w:pPr>
        <w:pStyle w:val="NormalPar"/>
        <w:tabs>
          <w:tab w:val="left" w:pos="6593"/>
        </w:tabs>
        <w:rPr>
          <w:b/>
          <w:u w:val="single"/>
        </w:rPr>
      </w:pPr>
    </w:p>
    <w:p w:rsidR="00F16660" w:rsidRDefault="00F16660" w:rsidP="00F16660">
      <w:pPr>
        <w:pStyle w:val="NormalPar"/>
        <w:tabs>
          <w:tab w:val="left" w:pos="6593"/>
        </w:tabs>
      </w:pPr>
      <w:r>
        <w:t xml:space="preserve">Sillaba aperta vuole vocale lunga, ma se è tonica può avere una vocale breve: </w:t>
      </w:r>
      <w:r>
        <w:rPr>
          <w:bCs/>
          <w:sz w:val="30"/>
          <w:szCs w:val="30"/>
          <w:rtl/>
          <w:lang w:eastAsia="he-IL" w:bidi="he-IL"/>
        </w:rPr>
        <w:t>קְטָלַנִי</w:t>
      </w:r>
      <w:r>
        <w:t xml:space="preserve"> , </w:t>
      </w:r>
      <w:r>
        <w:rPr>
          <w:b/>
          <w:bCs/>
          <w:sz w:val="36"/>
          <w:szCs w:val="36"/>
        </w:rPr>
        <w:t xml:space="preserve"> </w:t>
      </w:r>
    </w:p>
    <w:p w:rsidR="00F16660" w:rsidRDefault="00F16660" w:rsidP="00F16660">
      <w:pPr>
        <w:pStyle w:val="NormalPar"/>
        <w:tabs>
          <w:tab w:val="left" w:pos="6593"/>
        </w:tabs>
      </w:pPr>
      <w:r>
        <w:t xml:space="preserve">Sillaba chiusa vuole vocale breve, ma se è tonica può avere una vocale lunga:  </w:t>
      </w:r>
      <w:r>
        <w:rPr>
          <w:b/>
          <w:bCs/>
          <w:sz w:val="30"/>
          <w:szCs w:val="30"/>
          <w:rtl/>
          <w:lang w:bidi="he-IL"/>
        </w:rPr>
        <w:t>דָבָר</w:t>
      </w:r>
      <w:r>
        <w:t>.</w:t>
      </w:r>
    </w:p>
    <w:p w:rsidR="00F16660" w:rsidRDefault="00F16660" w:rsidP="00F16660">
      <w:pPr>
        <w:pStyle w:val="NormalPar"/>
        <w:tabs>
          <w:tab w:val="left" w:pos="6593"/>
        </w:tabs>
      </w:pPr>
    </w:p>
    <w:p w:rsidR="00F16660" w:rsidRDefault="00F16660" w:rsidP="00F16660">
      <w:pPr>
        <w:pStyle w:val="NormalPar"/>
        <w:tabs>
          <w:tab w:val="left" w:pos="6593"/>
        </w:tabs>
        <w:rPr>
          <w:i/>
          <w:iCs/>
        </w:rPr>
      </w:pPr>
      <w:r>
        <w:t xml:space="preserve">Inoltre ci sono due sillabe </w:t>
      </w:r>
      <w:r>
        <w:rPr>
          <w:i/>
          <w:iCs/>
        </w:rPr>
        <w:t>anomale</w:t>
      </w:r>
      <w:r>
        <w:t xml:space="preserve">, che corrispondono ai due casi in cui si pronunzia prima la vocale e poi la consonante: Lo </w:t>
      </w:r>
      <w:proofErr w:type="spellStart"/>
      <w:r>
        <w:rPr>
          <w:b/>
          <w:bCs/>
        </w:rPr>
        <w:t>shureq</w:t>
      </w:r>
      <w:proofErr w:type="spellEnd"/>
      <w:r>
        <w:rPr>
          <w:b/>
          <w:bCs/>
        </w:rPr>
        <w:t xml:space="preserve"> </w:t>
      </w:r>
      <w:r>
        <w:t xml:space="preserve">iniziale ed il </w:t>
      </w:r>
      <w:proofErr w:type="spellStart"/>
      <w:r>
        <w:t>patah</w:t>
      </w:r>
      <w:proofErr w:type="spellEnd"/>
      <w:r>
        <w:t xml:space="preserve"> </w:t>
      </w:r>
      <w:proofErr w:type="spellStart"/>
      <w:r>
        <w:rPr>
          <w:i/>
          <w:iCs/>
        </w:rPr>
        <w:t>furtivum</w:t>
      </w:r>
      <w:proofErr w:type="spellEnd"/>
      <w:r>
        <w:rPr>
          <w:i/>
          <w:iCs/>
        </w:rPr>
        <w:t>.</w:t>
      </w:r>
    </w:p>
    <w:p w:rsidR="00F16660" w:rsidRDefault="00F16660" w:rsidP="00F16660">
      <w:pPr>
        <w:pStyle w:val="NormalPar"/>
        <w:tabs>
          <w:tab w:val="left" w:pos="6593"/>
        </w:tabs>
      </w:pPr>
      <w:r>
        <w:rPr>
          <w:i/>
          <w:iCs/>
        </w:rPr>
        <w:t xml:space="preserve"> </w:t>
      </w:r>
      <w:r>
        <w:t>Si tratta di questo:</w:t>
      </w:r>
    </w:p>
    <w:p w:rsidR="00F16660" w:rsidRDefault="00F16660" w:rsidP="00F16660">
      <w:pPr>
        <w:pStyle w:val="NormalPar"/>
        <w:tabs>
          <w:tab w:val="left" w:pos="6593"/>
        </w:tabs>
      </w:pPr>
    </w:p>
    <w:p w:rsidR="00F16660" w:rsidRDefault="00F16660" w:rsidP="00F16660">
      <w:pPr>
        <w:pStyle w:val="NormalPar"/>
        <w:tabs>
          <w:tab w:val="left" w:pos="6593"/>
        </w:tabs>
      </w:pPr>
      <w:r>
        <w:t xml:space="preserve">a) Lo </w:t>
      </w:r>
      <w:proofErr w:type="spellStart"/>
      <w:r>
        <w:rPr>
          <w:b/>
          <w:bCs/>
        </w:rPr>
        <w:t>shureq</w:t>
      </w:r>
      <w:proofErr w:type="spellEnd"/>
      <w:r>
        <w:rPr>
          <w:b/>
          <w:bCs/>
        </w:rPr>
        <w:t xml:space="preserve"> </w:t>
      </w:r>
      <w:r>
        <w:t>iniziale.</w:t>
      </w:r>
    </w:p>
    <w:p w:rsidR="00F16660" w:rsidRDefault="00F16660" w:rsidP="00F16660">
      <w:pPr>
        <w:pStyle w:val="NormalPar"/>
        <w:tabs>
          <w:tab w:val="left" w:pos="6593"/>
        </w:tabs>
      </w:pPr>
    </w:p>
    <w:p w:rsidR="00F16660" w:rsidRDefault="00F16660" w:rsidP="00F16660">
      <w:pPr>
        <w:pStyle w:val="NormalPar"/>
        <w:tabs>
          <w:tab w:val="left" w:pos="6593"/>
        </w:tabs>
      </w:pPr>
      <w:r>
        <w:t xml:space="preserve">Quando una parola comincia con una consonante munita da </w:t>
      </w:r>
      <w:proofErr w:type="spellStart"/>
      <w:r>
        <w:rPr>
          <w:b/>
          <w:bCs/>
        </w:rPr>
        <w:t>shewa</w:t>
      </w:r>
      <w:proofErr w:type="spellEnd"/>
      <w:r>
        <w:rPr>
          <w:b/>
          <w:bCs/>
        </w:rPr>
        <w:t xml:space="preserve"> </w:t>
      </w:r>
      <w:r>
        <w:t>o con una labiale</w:t>
      </w:r>
    </w:p>
    <w:p w:rsidR="00F16660" w:rsidRDefault="00F16660" w:rsidP="00F16660">
      <w:pPr>
        <w:pStyle w:val="NormalPar"/>
        <w:tabs>
          <w:tab w:val="left" w:pos="6593"/>
        </w:tabs>
      </w:pPr>
      <w:r>
        <w:rPr>
          <w:b/>
          <w:bCs/>
          <w:sz w:val="30"/>
          <w:szCs w:val="30"/>
          <w:rtl/>
          <w:lang w:bidi="he-IL"/>
        </w:rPr>
        <w:lastRenderedPageBreak/>
        <w:t>ב  מ פ</w:t>
      </w:r>
      <w:r>
        <w:rPr>
          <w:b/>
          <w:bCs/>
          <w:sz w:val="30"/>
          <w:szCs w:val="30"/>
        </w:rPr>
        <w:t xml:space="preserve"> </w:t>
      </w:r>
      <w:r>
        <w:t xml:space="preserve">la congiunzione </w:t>
      </w:r>
      <w:r>
        <w:rPr>
          <w:i/>
          <w:iCs/>
        </w:rPr>
        <w:t xml:space="preserve">et </w:t>
      </w:r>
      <w:r>
        <w:t xml:space="preserve">che normalmente si costruisce con lo </w:t>
      </w:r>
      <w:proofErr w:type="spellStart"/>
      <w:r>
        <w:t>shewa</w:t>
      </w:r>
      <w:proofErr w:type="spellEnd"/>
      <w:r>
        <w:t xml:space="preserve"> </w:t>
      </w:r>
      <w:r>
        <w:rPr>
          <w:bCs/>
          <w:sz w:val="30"/>
          <w:szCs w:val="30"/>
          <w:rtl/>
          <w:lang w:eastAsia="he-IL" w:bidi="he-IL"/>
        </w:rPr>
        <w:t>וְ</w:t>
      </w:r>
      <w:r>
        <w:rPr>
          <w:bCs/>
          <w:sz w:val="30"/>
          <w:szCs w:val="30"/>
          <w:lang w:eastAsia="he-IL" w:bidi="he-IL"/>
        </w:rPr>
        <w:t xml:space="preserve"> </w:t>
      </w:r>
      <w:r>
        <w:rPr>
          <w:bCs/>
          <w:lang w:eastAsia="he-IL" w:bidi="he-IL"/>
        </w:rPr>
        <w:t xml:space="preserve"> si presenta con lo </w:t>
      </w:r>
      <w:r>
        <w:rPr>
          <w:bCs/>
          <w:sz w:val="30"/>
          <w:szCs w:val="30"/>
          <w:rtl/>
          <w:lang w:eastAsia="he-IL" w:bidi="he-IL"/>
        </w:rPr>
        <w:t>וּ</w:t>
      </w:r>
      <w:r>
        <w:rPr>
          <w:bCs/>
          <w:sz w:val="30"/>
          <w:szCs w:val="30"/>
          <w:lang w:eastAsia="he-IL" w:bidi="he-IL"/>
        </w:rPr>
        <w:t xml:space="preserve">. </w:t>
      </w:r>
      <w:r>
        <w:rPr>
          <w:bCs/>
          <w:lang w:eastAsia="he-IL" w:bidi="he-IL"/>
        </w:rPr>
        <w:t xml:space="preserve">Per esempio: </w:t>
      </w:r>
      <w:r>
        <w:rPr>
          <w:bCs/>
          <w:sz w:val="30"/>
          <w:szCs w:val="30"/>
          <w:rtl/>
          <w:lang w:eastAsia="he-IL" w:bidi="he-IL"/>
        </w:rPr>
        <w:t>וּכְתַבְתָם  וּבְכֹל</w:t>
      </w:r>
    </w:p>
    <w:p w:rsidR="00F16660" w:rsidRDefault="00F16660" w:rsidP="00F16660">
      <w:pPr>
        <w:pStyle w:val="Standard"/>
        <w:rPr>
          <w:rFonts w:cs="Times New Roman"/>
          <w:bCs/>
          <w:sz w:val="30"/>
          <w:szCs w:val="30"/>
          <w:lang w:eastAsia="he-IL"/>
        </w:rPr>
      </w:pPr>
    </w:p>
    <w:p w:rsidR="00F16660" w:rsidRDefault="00F16660" w:rsidP="00F16660">
      <w:pPr>
        <w:pStyle w:val="NormalPar"/>
        <w:tabs>
          <w:tab w:val="left" w:pos="6593"/>
        </w:tabs>
      </w:pPr>
      <w:r>
        <w:t xml:space="preserve">Questo </w:t>
      </w:r>
      <w:proofErr w:type="spellStart"/>
      <w:r>
        <w:t>shureq</w:t>
      </w:r>
      <w:proofErr w:type="spellEnd"/>
      <w:r>
        <w:t xml:space="preserve"> fa sillaba a </w:t>
      </w:r>
      <w:proofErr w:type="gramStart"/>
      <w:r>
        <w:t>se</w:t>
      </w:r>
      <w:proofErr w:type="gramEnd"/>
      <w:r>
        <w:t xml:space="preserve">: </w:t>
      </w:r>
      <w:r>
        <w:rPr>
          <w:bCs/>
          <w:sz w:val="30"/>
          <w:szCs w:val="30"/>
          <w:rtl/>
          <w:lang w:eastAsia="he-IL" w:bidi="he-IL"/>
        </w:rPr>
        <w:t>וּכְתַבְתָם</w:t>
      </w:r>
      <w:r>
        <w:rPr>
          <w:bCs/>
          <w:sz w:val="30"/>
          <w:szCs w:val="30"/>
          <w:lang w:eastAsia="he-IL" w:bidi="he-IL"/>
        </w:rPr>
        <w:t xml:space="preserve">  </w:t>
      </w:r>
      <w:r>
        <w:rPr>
          <w:bCs/>
          <w:szCs w:val="32"/>
          <w:lang w:eastAsia="he-IL" w:bidi="he-IL"/>
        </w:rPr>
        <w:t xml:space="preserve">abbiamo tre sillabe, di cui la prima </w:t>
      </w:r>
      <w:proofErr w:type="spellStart"/>
      <w:r>
        <w:rPr>
          <w:bCs/>
          <w:szCs w:val="32"/>
          <w:lang w:eastAsia="he-IL" w:bidi="he-IL"/>
        </w:rPr>
        <w:t>é</w:t>
      </w:r>
      <w:proofErr w:type="spellEnd"/>
      <w:r>
        <w:rPr>
          <w:bCs/>
          <w:szCs w:val="32"/>
          <w:lang w:eastAsia="he-IL" w:bidi="he-IL"/>
        </w:rPr>
        <w:t xml:space="preserve"> </w:t>
      </w:r>
      <w:proofErr w:type="spellStart"/>
      <w:r>
        <w:rPr>
          <w:bCs/>
          <w:szCs w:val="32"/>
          <w:lang w:eastAsia="he-IL" w:bidi="he-IL"/>
        </w:rPr>
        <w:t>shureq</w:t>
      </w:r>
      <w:proofErr w:type="spellEnd"/>
      <w:r>
        <w:rPr>
          <w:bCs/>
          <w:szCs w:val="32"/>
          <w:lang w:eastAsia="he-IL" w:bidi="he-IL"/>
        </w:rPr>
        <w:t xml:space="preserve"> :  </w:t>
      </w:r>
      <w:r>
        <w:rPr>
          <w:bCs/>
          <w:sz w:val="30"/>
          <w:szCs w:val="30"/>
          <w:lang w:eastAsia="he-IL" w:bidi="he-IL"/>
        </w:rPr>
        <w:t xml:space="preserve"> </w:t>
      </w:r>
    </w:p>
    <w:p w:rsidR="00F16660" w:rsidRDefault="00F16660" w:rsidP="00F16660">
      <w:pPr>
        <w:pStyle w:val="NormalPar"/>
        <w:tabs>
          <w:tab w:val="left" w:pos="6593"/>
        </w:tabs>
        <w:rPr>
          <w:bCs/>
          <w:sz w:val="30"/>
          <w:szCs w:val="30"/>
          <w:lang w:eastAsia="he-IL" w:bidi="he-IL"/>
        </w:rPr>
      </w:pPr>
      <w:r>
        <w:rPr>
          <w:bCs/>
          <w:sz w:val="30"/>
          <w:szCs w:val="30"/>
          <w:rtl/>
          <w:lang w:eastAsia="he-IL" w:bidi="he-IL"/>
        </w:rPr>
        <w:t>וּ כְתַבְ תָם</w:t>
      </w:r>
    </w:p>
    <w:p w:rsidR="00F16660" w:rsidRDefault="00F16660" w:rsidP="00F16660">
      <w:pPr>
        <w:pStyle w:val="NormalPar"/>
        <w:tabs>
          <w:tab w:val="left" w:pos="6593"/>
        </w:tabs>
      </w:pPr>
    </w:p>
    <w:p w:rsidR="00F16660" w:rsidRDefault="00F16660" w:rsidP="00F16660">
      <w:pPr>
        <w:pStyle w:val="NormalPar"/>
        <w:tabs>
          <w:tab w:val="left" w:pos="6593"/>
        </w:tabs>
      </w:pPr>
      <w:r>
        <w:rPr>
          <w:bCs/>
          <w:lang w:eastAsia="he-IL" w:bidi="he-IL"/>
        </w:rPr>
        <w:t xml:space="preserve">b) Il </w:t>
      </w:r>
      <w:proofErr w:type="spellStart"/>
      <w:r>
        <w:rPr>
          <w:b/>
          <w:bCs/>
          <w:lang w:eastAsia="he-IL" w:bidi="he-IL"/>
        </w:rPr>
        <w:t>patah</w:t>
      </w:r>
      <w:proofErr w:type="spellEnd"/>
      <w:r>
        <w:rPr>
          <w:b/>
          <w:bCs/>
          <w:lang w:eastAsia="he-IL" w:bidi="he-IL"/>
        </w:rPr>
        <w:t xml:space="preserve"> </w:t>
      </w:r>
      <w:proofErr w:type="spellStart"/>
      <w:r>
        <w:rPr>
          <w:b/>
          <w:bCs/>
          <w:lang w:eastAsia="he-IL" w:bidi="he-IL"/>
        </w:rPr>
        <w:t>furtivum</w:t>
      </w:r>
      <w:proofErr w:type="spellEnd"/>
      <w:r>
        <w:rPr>
          <w:lang w:eastAsia="he-IL" w:bidi="he-IL"/>
        </w:rPr>
        <w:t>:</w:t>
      </w:r>
    </w:p>
    <w:p w:rsidR="00F16660" w:rsidRDefault="00F16660" w:rsidP="00F16660">
      <w:pPr>
        <w:pStyle w:val="Standard"/>
        <w:rPr>
          <w:lang w:eastAsia="he-IL"/>
        </w:rPr>
      </w:pPr>
    </w:p>
    <w:p w:rsidR="00F16660" w:rsidRDefault="00F16660" w:rsidP="00F16660">
      <w:pPr>
        <w:pStyle w:val="Standard"/>
      </w:pPr>
      <w:r>
        <w:rPr>
          <w:lang w:eastAsia="he-IL"/>
        </w:rPr>
        <w:t xml:space="preserve">Quando una parola finisce  con le gutturali  </w:t>
      </w:r>
      <w:r>
        <w:rPr>
          <w:rFonts w:cs="Times New Roman"/>
          <w:b/>
          <w:bCs/>
          <w:sz w:val="30"/>
          <w:szCs w:val="30"/>
          <w:rtl/>
          <w:lang w:eastAsia="he-IL"/>
        </w:rPr>
        <w:t>ע ח הּ</w:t>
      </w:r>
      <w:r>
        <w:rPr>
          <w:rFonts w:cs="Times New Roman"/>
          <w:b/>
          <w:bCs/>
          <w:sz w:val="30"/>
          <w:szCs w:val="30"/>
          <w:lang w:eastAsia="he-IL"/>
        </w:rPr>
        <w:t xml:space="preserve"> </w:t>
      </w:r>
      <w:r>
        <w:rPr>
          <w:rFonts w:cs="Times New Roman"/>
          <w:lang w:eastAsia="he-IL"/>
        </w:rPr>
        <w:t>precedute da una vocale diversa del suono</w:t>
      </w:r>
    </w:p>
    <w:p w:rsidR="00F16660" w:rsidRDefault="00F16660" w:rsidP="00F16660">
      <w:pPr>
        <w:pStyle w:val="Standard"/>
      </w:pPr>
      <w:r>
        <w:rPr>
          <w:rFonts w:cs="Times New Roman"/>
          <w:b/>
          <w:bCs/>
          <w:i/>
          <w:iCs/>
          <w:lang w:eastAsia="he-IL"/>
        </w:rPr>
        <w:t>a</w:t>
      </w:r>
      <w:r>
        <w:rPr>
          <w:rFonts w:cs="Times New Roman"/>
          <w:lang w:eastAsia="he-IL"/>
        </w:rPr>
        <w:t xml:space="preserve">, si pone un </w:t>
      </w:r>
      <w:proofErr w:type="spellStart"/>
      <w:r>
        <w:rPr>
          <w:rFonts w:cs="Times New Roman"/>
          <w:b/>
          <w:bCs/>
          <w:lang w:eastAsia="he-IL"/>
        </w:rPr>
        <w:t>patah</w:t>
      </w:r>
      <w:proofErr w:type="spellEnd"/>
      <w:r>
        <w:rPr>
          <w:rFonts w:cs="Times New Roman"/>
          <w:b/>
          <w:bCs/>
          <w:lang w:eastAsia="he-IL"/>
        </w:rPr>
        <w:t xml:space="preserve"> </w:t>
      </w:r>
      <w:r>
        <w:rPr>
          <w:rFonts w:cs="Times New Roman"/>
          <w:lang w:eastAsia="he-IL"/>
        </w:rPr>
        <w:t xml:space="preserve">sotto queste consonanti un po' spostato a destra e si pronunzia prima di esse   </w:t>
      </w:r>
      <w:proofErr w:type="spellStart"/>
      <w:r>
        <w:rPr>
          <w:rFonts w:cs="Times New Roman"/>
          <w:b/>
          <w:bCs/>
          <w:sz w:val="30"/>
          <w:szCs w:val="30"/>
          <w:rtl/>
          <w:lang w:eastAsia="he-IL"/>
        </w:rPr>
        <w:t>רו</w:t>
      </w:r>
      <w:proofErr w:type="spellEnd"/>
      <w:r>
        <w:rPr>
          <w:rFonts w:cs="Times New Roman"/>
          <w:b/>
          <w:bCs/>
          <w:sz w:val="30"/>
          <w:szCs w:val="30"/>
          <w:rtl/>
          <w:lang w:eastAsia="he-IL"/>
        </w:rPr>
        <w:t>ּ ַח</w:t>
      </w:r>
      <w:r>
        <w:rPr>
          <w:rFonts w:cs="Times New Roman"/>
          <w:b/>
          <w:bCs/>
          <w:sz w:val="30"/>
          <w:szCs w:val="30"/>
          <w:lang w:eastAsia="he-IL"/>
        </w:rPr>
        <w:t xml:space="preserve"> </w:t>
      </w:r>
      <w:proofErr w:type="spellStart"/>
      <w:r>
        <w:rPr>
          <w:rFonts w:cs="Times New Roman"/>
          <w:lang w:eastAsia="he-IL"/>
        </w:rPr>
        <w:t>Ruhach</w:t>
      </w:r>
      <w:proofErr w:type="spellEnd"/>
      <w:r>
        <w:rPr>
          <w:rFonts w:cs="Times New Roman"/>
          <w:lang w:eastAsia="he-IL"/>
        </w:rPr>
        <w:t xml:space="preserve"> non </w:t>
      </w:r>
      <w:proofErr w:type="spellStart"/>
      <w:r>
        <w:rPr>
          <w:rFonts w:cs="Times New Roman"/>
          <w:lang w:eastAsia="he-IL"/>
        </w:rPr>
        <w:t>Rucha</w:t>
      </w:r>
      <w:proofErr w:type="spellEnd"/>
      <w:r>
        <w:rPr>
          <w:rFonts w:cs="Times New Roman"/>
          <w:lang w:eastAsia="he-IL"/>
        </w:rPr>
        <w:t xml:space="preserve">, </w:t>
      </w:r>
      <w:r>
        <w:rPr>
          <w:rFonts w:cs="Times New Roman"/>
          <w:b/>
          <w:bCs/>
          <w:sz w:val="30"/>
          <w:szCs w:val="30"/>
          <w:rtl/>
          <w:lang w:eastAsia="he-IL"/>
        </w:rPr>
        <w:t>שְׁלֹ ַח</w:t>
      </w:r>
      <w:r>
        <w:rPr>
          <w:rFonts w:cs="Times New Roman"/>
          <w:b/>
          <w:bCs/>
          <w:sz w:val="30"/>
          <w:szCs w:val="30"/>
          <w:lang w:eastAsia="he-IL"/>
        </w:rPr>
        <w:t xml:space="preserve"> </w:t>
      </w:r>
      <w:r>
        <w:rPr>
          <w:rFonts w:cs="Times New Roman"/>
          <w:lang w:eastAsia="he-IL"/>
        </w:rPr>
        <w:t>(</w:t>
      </w:r>
      <w:proofErr w:type="spellStart"/>
      <w:r>
        <w:rPr>
          <w:rFonts w:cs="Times New Roman"/>
          <w:lang w:eastAsia="he-IL"/>
        </w:rPr>
        <w:t>sheloach</w:t>
      </w:r>
      <w:proofErr w:type="spellEnd"/>
      <w:r>
        <w:rPr>
          <w:rFonts w:cs="Times New Roman"/>
          <w:lang w:eastAsia="he-IL"/>
        </w:rPr>
        <w:t xml:space="preserve">), ma </w:t>
      </w:r>
      <w:r>
        <w:rPr>
          <w:rFonts w:cs="Times New Roman"/>
          <w:b/>
          <w:bCs/>
          <w:sz w:val="30"/>
          <w:szCs w:val="30"/>
          <w:rtl/>
          <w:lang w:eastAsia="he-IL"/>
        </w:rPr>
        <w:t>יִשְׁלַח</w:t>
      </w:r>
      <w:r>
        <w:rPr>
          <w:rFonts w:cs="Times New Roman"/>
          <w:b/>
          <w:bCs/>
          <w:sz w:val="30"/>
          <w:szCs w:val="30"/>
          <w:lang w:eastAsia="he-IL"/>
        </w:rPr>
        <w:t xml:space="preserve"> </w:t>
      </w:r>
      <w:r>
        <w:rPr>
          <w:rFonts w:cs="Times New Roman"/>
          <w:lang w:eastAsia="he-IL"/>
        </w:rPr>
        <w:t>(</w:t>
      </w:r>
      <w:proofErr w:type="spellStart"/>
      <w:r>
        <w:rPr>
          <w:rFonts w:cs="Times New Roman"/>
          <w:lang w:eastAsia="he-IL"/>
        </w:rPr>
        <w:t>ishlach</w:t>
      </w:r>
      <w:proofErr w:type="spellEnd"/>
      <w:r>
        <w:rPr>
          <w:rFonts w:cs="Times New Roman"/>
          <w:lang w:eastAsia="he-IL"/>
        </w:rPr>
        <w:t>).</w:t>
      </w:r>
    </w:p>
    <w:p w:rsidR="00F16660" w:rsidRDefault="00F16660" w:rsidP="00F16660">
      <w:pPr>
        <w:pStyle w:val="NormalPar"/>
        <w:tabs>
          <w:tab w:val="left" w:pos="6593"/>
        </w:tabs>
      </w:pPr>
      <w:r>
        <w:rPr>
          <w:lang w:eastAsia="he-IL" w:bidi="he-IL"/>
        </w:rPr>
        <w:t xml:space="preserve">la presenza del </w:t>
      </w:r>
      <w:proofErr w:type="spellStart"/>
      <w:r>
        <w:rPr>
          <w:lang w:eastAsia="he-IL" w:bidi="he-IL"/>
        </w:rPr>
        <w:t>patah</w:t>
      </w:r>
      <w:proofErr w:type="spellEnd"/>
      <w:r>
        <w:rPr>
          <w:lang w:eastAsia="he-IL" w:bidi="he-IL"/>
        </w:rPr>
        <w:t xml:space="preserve"> </w:t>
      </w:r>
      <w:proofErr w:type="spellStart"/>
      <w:r>
        <w:rPr>
          <w:i/>
          <w:iCs/>
          <w:lang w:eastAsia="he-IL" w:bidi="he-IL"/>
        </w:rPr>
        <w:t>furtivum</w:t>
      </w:r>
      <w:proofErr w:type="spellEnd"/>
      <w:r>
        <w:rPr>
          <w:lang w:eastAsia="he-IL" w:bidi="he-IL"/>
        </w:rPr>
        <w:t xml:space="preserve"> ci da la sillaba </w:t>
      </w:r>
      <w:proofErr w:type="spellStart"/>
      <w:r>
        <w:rPr>
          <w:i/>
          <w:iCs/>
          <w:lang w:eastAsia="he-IL" w:bidi="he-IL"/>
        </w:rPr>
        <w:t>furtivale</w:t>
      </w:r>
      <w:proofErr w:type="spellEnd"/>
      <w:r>
        <w:rPr>
          <w:i/>
          <w:iCs/>
          <w:lang w:eastAsia="he-IL" w:bidi="he-IL"/>
        </w:rPr>
        <w:t>.</w:t>
      </w:r>
    </w:p>
    <w:p w:rsidR="00F16660" w:rsidRDefault="00F16660" w:rsidP="00F16660">
      <w:pPr>
        <w:pStyle w:val="Standard"/>
        <w:rPr>
          <w:rFonts w:cs="Times New Roman"/>
          <w:lang w:eastAsia="he-IL"/>
        </w:rPr>
      </w:pPr>
    </w:p>
    <w:p w:rsidR="00F16660" w:rsidRDefault="00F16660" w:rsidP="00F16660">
      <w:pPr>
        <w:pStyle w:val="Standard"/>
      </w:pPr>
      <w:r>
        <w:rPr>
          <w:rFonts w:cs="Times New Roman"/>
          <w:lang w:eastAsia="he-IL"/>
        </w:rPr>
        <w:t>In</w:t>
      </w:r>
      <w:r>
        <w:rPr>
          <w:rFonts w:cs="Times New Roman"/>
          <w:i/>
          <w:iCs/>
          <w:lang w:eastAsia="he-IL"/>
        </w:rPr>
        <w:t xml:space="preserve"> </w:t>
      </w:r>
      <w:r>
        <w:rPr>
          <w:rFonts w:cs="Times New Roman"/>
          <w:bCs/>
          <w:szCs w:val="32"/>
          <w:lang w:eastAsia="he-IL"/>
        </w:rPr>
        <w:t xml:space="preserve"> </w:t>
      </w:r>
      <w:r>
        <w:rPr>
          <w:rFonts w:cs="Times New Roman"/>
          <w:bCs/>
          <w:sz w:val="30"/>
          <w:szCs w:val="30"/>
          <w:rtl/>
          <w:lang w:eastAsia="he-IL"/>
        </w:rPr>
        <w:t>שְׁלֹ ַח</w:t>
      </w:r>
      <w:r>
        <w:rPr>
          <w:rFonts w:cs="Times New Roman"/>
          <w:bCs/>
          <w:szCs w:val="32"/>
          <w:lang w:eastAsia="he-IL"/>
        </w:rPr>
        <w:t xml:space="preserve">   </w:t>
      </w:r>
      <w:r>
        <w:rPr>
          <w:rFonts w:cs="Times New Roman"/>
          <w:i/>
          <w:iCs/>
          <w:lang w:eastAsia="he-IL"/>
        </w:rPr>
        <w:t xml:space="preserve">abbiamo due sillabe, di cui la seconda </w:t>
      </w:r>
      <w:proofErr w:type="spellStart"/>
      <w:r>
        <w:rPr>
          <w:rFonts w:cs="Times New Roman"/>
          <w:i/>
          <w:iCs/>
          <w:lang w:eastAsia="he-IL"/>
        </w:rPr>
        <w:t>é</w:t>
      </w:r>
      <w:proofErr w:type="spellEnd"/>
      <w:r>
        <w:rPr>
          <w:rFonts w:cs="Times New Roman"/>
          <w:i/>
          <w:iCs/>
          <w:lang w:eastAsia="he-IL"/>
        </w:rPr>
        <w:t xml:space="preserve"> </w:t>
      </w:r>
      <w:proofErr w:type="spellStart"/>
      <w:r>
        <w:rPr>
          <w:rFonts w:cs="Times New Roman"/>
          <w:i/>
          <w:iCs/>
          <w:lang w:eastAsia="he-IL"/>
        </w:rPr>
        <w:t>furtivale</w:t>
      </w:r>
      <w:proofErr w:type="spellEnd"/>
      <w:r>
        <w:rPr>
          <w:rFonts w:cs="Times New Roman"/>
          <w:i/>
          <w:iCs/>
          <w:lang w:eastAsia="he-IL"/>
        </w:rPr>
        <w:t xml:space="preserve">: </w:t>
      </w:r>
      <w:r>
        <w:rPr>
          <w:rFonts w:cs="Times New Roman"/>
          <w:bCs/>
          <w:szCs w:val="32"/>
          <w:lang w:eastAsia="he-IL"/>
        </w:rPr>
        <w:t xml:space="preserve"> </w:t>
      </w:r>
      <w:r>
        <w:rPr>
          <w:rFonts w:cs="Times New Roman"/>
          <w:bCs/>
          <w:sz w:val="30"/>
          <w:szCs w:val="30"/>
          <w:lang w:eastAsia="he-IL"/>
        </w:rPr>
        <w:t xml:space="preserve"> </w:t>
      </w:r>
      <w:r>
        <w:rPr>
          <w:rFonts w:cs="Times New Roman"/>
          <w:bCs/>
          <w:sz w:val="30"/>
          <w:szCs w:val="30"/>
          <w:rtl/>
          <w:lang w:eastAsia="he-IL"/>
        </w:rPr>
        <w:t>שְׁלֹ  ַח</w:t>
      </w:r>
    </w:p>
    <w:p w:rsidR="00F16660" w:rsidRDefault="00F16660" w:rsidP="00F16660">
      <w:pPr>
        <w:pStyle w:val="Standard"/>
        <w:rPr>
          <w:rFonts w:cs="Times New Roman"/>
          <w:bCs/>
          <w:sz w:val="30"/>
          <w:szCs w:val="30"/>
          <w:lang w:eastAsia="he-IL"/>
        </w:rPr>
      </w:pPr>
    </w:p>
    <w:p w:rsidR="00F16660" w:rsidRDefault="00F16660" w:rsidP="00F16660">
      <w:pPr>
        <w:pStyle w:val="NormalPar"/>
        <w:tabs>
          <w:tab w:val="left" w:pos="6593"/>
        </w:tabs>
      </w:pPr>
      <w:r>
        <w:t xml:space="preserve">Nel testo è a </w:t>
      </w:r>
      <w:proofErr w:type="spellStart"/>
      <w:r>
        <w:t>pg</w:t>
      </w:r>
      <w:proofErr w:type="spellEnd"/>
      <w:r>
        <w:t>. 9   “sillabe aperte e sillabe chiuse”</w:t>
      </w:r>
    </w:p>
    <w:p w:rsidR="00F16660" w:rsidRDefault="00F16660" w:rsidP="00F16660">
      <w:pPr>
        <w:pStyle w:val="NormalPar"/>
        <w:tabs>
          <w:tab w:val="left" w:pos="6593"/>
        </w:tabs>
        <w:rPr>
          <w:b/>
        </w:rPr>
      </w:pPr>
    </w:p>
    <w:p w:rsidR="00F16660" w:rsidRDefault="00F16660" w:rsidP="00F16660">
      <w:pPr>
        <w:pStyle w:val="NormalPar"/>
        <w:tabs>
          <w:tab w:val="left" w:pos="6593"/>
        </w:tabs>
        <w:rPr>
          <w:b/>
        </w:rPr>
      </w:pPr>
    </w:p>
    <w:p w:rsidR="00F16660" w:rsidRDefault="00F16660" w:rsidP="00F16660">
      <w:pPr>
        <w:pStyle w:val="NormalPar"/>
        <w:tabs>
          <w:tab w:val="left" w:pos="6593"/>
        </w:tabs>
        <w:rPr>
          <w:b/>
        </w:rPr>
      </w:pPr>
    </w:p>
    <w:p w:rsidR="00F16660" w:rsidRDefault="00F16660" w:rsidP="00F16660">
      <w:pPr>
        <w:pStyle w:val="NormalPar"/>
        <w:tabs>
          <w:tab w:val="left" w:pos="6593"/>
        </w:tabs>
        <w:rPr>
          <w:b/>
        </w:rPr>
      </w:pPr>
    </w:p>
    <w:p w:rsidR="00F16660" w:rsidRDefault="00F16660" w:rsidP="00F16660">
      <w:pPr>
        <w:pStyle w:val="NormalPar"/>
        <w:tabs>
          <w:tab w:val="left" w:pos="6593"/>
        </w:tabs>
        <w:rPr>
          <w:b/>
        </w:rPr>
      </w:pPr>
    </w:p>
    <w:p w:rsidR="00F16660" w:rsidRDefault="00F16660" w:rsidP="00F16660">
      <w:pPr>
        <w:pStyle w:val="NormalPar"/>
        <w:tabs>
          <w:tab w:val="left" w:pos="6593"/>
        </w:tabs>
        <w:rPr>
          <w:b/>
        </w:rPr>
      </w:pPr>
    </w:p>
    <w:p w:rsidR="00F16660" w:rsidRDefault="00F16660" w:rsidP="00F16660">
      <w:pPr>
        <w:pStyle w:val="NormalPar"/>
        <w:tabs>
          <w:tab w:val="left" w:pos="6593"/>
        </w:tabs>
        <w:rPr>
          <w:b/>
        </w:rPr>
      </w:pPr>
    </w:p>
    <w:p w:rsidR="00F16660" w:rsidRDefault="00F16660" w:rsidP="00F16660">
      <w:pPr>
        <w:pStyle w:val="NormalPar"/>
        <w:tabs>
          <w:tab w:val="left" w:pos="6593"/>
        </w:tabs>
        <w:rPr>
          <w:b/>
        </w:rPr>
      </w:pPr>
    </w:p>
    <w:p w:rsidR="00F16660" w:rsidRPr="00F16660" w:rsidRDefault="00F16660">
      <w:pPr>
        <w:rPr>
          <w:rFonts w:asciiTheme="majorBidi" w:hAnsiTheme="majorBidi" w:cstheme="majorBidi"/>
          <w:sz w:val="28"/>
          <w:szCs w:val="28"/>
        </w:rPr>
      </w:pPr>
    </w:p>
    <w:sectPr w:rsidR="00F16660" w:rsidRPr="00F16660" w:rsidSect="005E1027">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10883"/>
    <w:multiLevelType w:val="multilevel"/>
    <w:tmpl w:val="8214D8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E6E38A6"/>
    <w:multiLevelType w:val="multilevel"/>
    <w:tmpl w:val="E16EDC8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63E005F"/>
    <w:multiLevelType w:val="multilevel"/>
    <w:tmpl w:val="BB2C2126"/>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4811530"/>
    <w:multiLevelType w:val="multilevel"/>
    <w:tmpl w:val="FA1CBBA0"/>
    <w:styleLink w:val="RTFNum4"/>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D460A9D"/>
    <w:multiLevelType w:val="multilevel"/>
    <w:tmpl w:val="900C9FB2"/>
    <w:styleLink w:val="RTFNum8"/>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0AA1F85"/>
    <w:multiLevelType w:val="multilevel"/>
    <w:tmpl w:val="D3645148"/>
    <w:styleLink w:val="RTFNum5"/>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3A0E72EC"/>
    <w:multiLevelType w:val="multilevel"/>
    <w:tmpl w:val="4CE8C8C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3A8C550E"/>
    <w:multiLevelType w:val="multilevel"/>
    <w:tmpl w:val="9B52415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408C7C72"/>
    <w:multiLevelType w:val="multilevel"/>
    <w:tmpl w:val="043CB432"/>
    <w:styleLink w:val="RTFNum7"/>
    <w:lvl w:ilvl="0">
      <w:numFmt w:val="bullet"/>
      <w:lvlText w:val="•"/>
      <w:lvlJc w:val="left"/>
      <w:pPr>
        <w:ind w:left="720" w:hanging="360"/>
      </w:pPr>
    </w:lvl>
    <w:lvl w:ilvl="1">
      <w:numFmt w:val="bullet"/>
      <w:lvlText w:val="•"/>
      <w:lvlJc w:val="left"/>
      <w:pPr>
        <w:ind w:left="144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58EA488A"/>
    <w:multiLevelType w:val="multilevel"/>
    <w:tmpl w:val="4E94187A"/>
    <w:styleLink w:val="RTFNum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726A1C79"/>
    <w:multiLevelType w:val="multilevel"/>
    <w:tmpl w:val="F836DC5C"/>
    <w:styleLink w:val="RTFNum9"/>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7654391E"/>
    <w:multiLevelType w:val="multilevel"/>
    <w:tmpl w:val="C180E364"/>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D142EFC"/>
    <w:multiLevelType w:val="multilevel"/>
    <w:tmpl w:val="5E0A1704"/>
    <w:styleLink w:val="RTFNum3"/>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num w:numId="1">
    <w:abstractNumId w:val="11"/>
  </w:num>
  <w:num w:numId="2">
    <w:abstractNumId w:val="12"/>
  </w:num>
  <w:num w:numId="3">
    <w:abstractNumId w:val="3"/>
  </w:num>
  <w:num w:numId="4">
    <w:abstractNumId w:val="5"/>
  </w:num>
  <w:num w:numId="5">
    <w:abstractNumId w:val="9"/>
  </w:num>
  <w:num w:numId="6">
    <w:abstractNumId w:val="8"/>
  </w:num>
  <w:num w:numId="7">
    <w:abstractNumId w:val="4"/>
  </w:num>
  <w:num w:numId="8">
    <w:abstractNumId w:val="10"/>
  </w:num>
  <w:num w:numId="9">
    <w:abstractNumId w:val="6"/>
  </w:num>
  <w:num w:numId="10">
    <w:abstractNumId w:val="7"/>
  </w:num>
  <w:num w:numId="11">
    <w:abstractNumId w:val="1"/>
  </w:num>
  <w:num w:numId="12">
    <w:abstractNumId w:val="0"/>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60"/>
    <w:rsid w:val="003C24A8"/>
    <w:rsid w:val="005E1027"/>
    <w:rsid w:val="00676E5D"/>
    <w:rsid w:val="00752D82"/>
    <w:rsid w:val="00875084"/>
    <w:rsid w:val="00C1324A"/>
    <w:rsid w:val="00F16660"/>
    <w:rsid w:val="00F814AE"/>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decimalSymbol w:val=","/>
  <w:listSeparator w:val=";"/>
  <w14:docId w14:val="092F64DF"/>
  <w15:chartTrackingRefBased/>
  <w15:docId w15:val="{D76C547A-D455-8E41-95B2-0E1C29D0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Heading"/>
    <w:next w:val="Textbody"/>
    <w:link w:val="Titolo1Carattere"/>
    <w:uiPriority w:val="9"/>
    <w:qFormat/>
    <w:rsid w:val="00F16660"/>
    <w:pPr>
      <w:outlineLvl w:val="0"/>
    </w:pPr>
    <w:rPr>
      <w:b/>
      <w:bCs/>
    </w:rPr>
  </w:style>
  <w:style w:type="paragraph" w:styleId="Titolo2">
    <w:name w:val="heading 2"/>
    <w:basedOn w:val="Heading"/>
    <w:next w:val="Textbody"/>
    <w:link w:val="Titolo2Carattere"/>
    <w:uiPriority w:val="9"/>
    <w:semiHidden/>
    <w:unhideWhenUsed/>
    <w:qFormat/>
    <w:rsid w:val="00F16660"/>
    <w:pPr>
      <w:outlineLvl w:val="1"/>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F16660"/>
    <w:pPr>
      <w:widowControl w:val="0"/>
      <w:suppressAutoHyphens/>
      <w:autoSpaceDN w:val="0"/>
      <w:textAlignment w:val="baseline"/>
    </w:pPr>
    <w:rPr>
      <w:rFonts w:ascii="Times New Roman" w:eastAsia="Arial" w:hAnsi="Times New Roman" w:cs="Tahoma"/>
      <w:kern w:val="3"/>
      <w:lang w:eastAsia="it-IT"/>
    </w:rPr>
  </w:style>
  <w:style w:type="character" w:customStyle="1" w:styleId="Titolo1Carattere">
    <w:name w:val="Titolo 1 Carattere"/>
    <w:basedOn w:val="Carpredefinitoparagrafo"/>
    <w:link w:val="Titolo1"/>
    <w:uiPriority w:val="9"/>
    <w:rsid w:val="00F16660"/>
    <w:rPr>
      <w:rFonts w:ascii="Arial" w:eastAsia="MS Mincho" w:hAnsi="Arial" w:cs="Tahoma"/>
      <w:b/>
      <w:bCs/>
      <w:kern w:val="3"/>
      <w:sz w:val="28"/>
      <w:szCs w:val="28"/>
      <w:lang w:eastAsia="it-IT"/>
    </w:rPr>
  </w:style>
  <w:style w:type="character" w:customStyle="1" w:styleId="Titolo2Carattere">
    <w:name w:val="Titolo 2 Carattere"/>
    <w:basedOn w:val="Carpredefinitoparagrafo"/>
    <w:link w:val="Titolo2"/>
    <w:uiPriority w:val="9"/>
    <w:semiHidden/>
    <w:rsid w:val="00F16660"/>
    <w:rPr>
      <w:rFonts w:ascii="Arial" w:eastAsia="MS Mincho" w:hAnsi="Arial" w:cs="Tahoma"/>
      <w:b/>
      <w:bCs/>
      <w:i/>
      <w:iCs/>
      <w:kern w:val="3"/>
      <w:sz w:val="28"/>
      <w:szCs w:val="28"/>
      <w:lang w:eastAsia="it-IT"/>
    </w:rPr>
  </w:style>
  <w:style w:type="paragraph" w:customStyle="1" w:styleId="Heading">
    <w:name w:val="Heading"/>
    <w:basedOn w:val="Standard"/>
    <w:next w:val="Textbody"/>
    <w:rsid w:val="00F16660"/>
    <w:pPr>
      <w:keepNext/>
      <w:spacing w:before="240" w:after="120"/>
    </w:pPr>
    <w:rPr>
      <w:rFonts w:ascii="Arial" w:eastAsia="MS Mincho" w:hAnsi="Arial"/>
      <w:sz w:val="28"/>
      <w:szCs w:val="28"/>
    </w:rPr>
  </w:style>
  <w:style w:type="paragraph" w:customStyle="1" w:styleId="Textbody">
    <w:name w:val="Text body"/>
    <w:basedOn w:val="Standard"/>
    <w:rsid w:val="00F16660"/>
    <w:pPr>
      <w:spacing w:after="120"/>
    </w:pPr>
  </w:style>
  <w:style w:type="paragraph" w:styleId="Elenco">
    <w:name w:val="List"/>
    <w:basedOn w:val="Textbody"/>
    <w:rsid w:val="00F16660"/>
  </w:style>
  <w:style w:type="paragraph" w:styleId="Didascalia">
    <w:name w:val="caption"/>
    <w:basedOn w:val="Standard"/>
    <w:rsid w:val="00F16660"/>
    <w:pPr>
      <w:suppressLineNumbers/>
      <w:spacing w:before="120" w:after="120"/>
    </w:pPr>
    <w:rPr>
      <w:i/>
      <w:iCs/>
    </w:rPr>
  </w:style>
  <w:style w:type="paragraph" w:customStyle="1" w:styleId="Index">
    <w:name w:val="Index"/>
    <w:basedOn w:val="Standard"/>
    <w:rsid w:val="00F16660"/>
    <w:pPr>
      <w:suppressLineNumbers/>
    </w:pPr>
  </w:style>
  <w:style w:type="paragraph" w:customStyle="1" w:styleId="NormalPar">
    <w:name w:val="NormalPar"/>
    <w:rsid w:val="00F16660"/>
    <w:pPr>
      <w:suppressAutoHyphens/>
      <w:autoSpaceDE w:val="0"/>
      <w:autoSpaceDN w:val="0"/>
      <w:textAlignment w:val="baseline"/>
    </w:pPr>
    <w:rPr>
      <w:rFonts w:ascii="Times New Roman" w:eastAsia="Arial" w:hAnsi="Times New Roman" w:cs="Times New Roman"/>
      <w:kern w:val="3"/>
      <w:lang w:eastAsia="it-IT" w:bidi="ar-SA"/>
    </w:rPr>
  </w:style>
  <w:style w:type="paragraph" w:customStyle="1" w:styleId="TableContents">
    <w:name w:val="Table Contents"/>
    <w:basedOn w:val="Standard"/>
    <w:rsid w:val="00F16660"/>
    <w:pPr>
      <w:suppressLineNumbers/>
    </w:pPr>
  </w:style>
  <w:style w:type="character" w:customStyle="1" w:styleId="NumberingSymbols">
    <w:name w:val="Numbering Symbols"/>
    <w:rsid w:val="00F16660"/>
  </w:style>
  <w:style w:type="character" w:customStyle="1" w:styleId="BulletSymbols">
    <w:name w:val="Bullet Symbols"/>
    <w:rsid w:val="00F16660"/>
    <w:rPr>
      <w:rFonts w:ascii="OpenSymbol" w:eastAsia="OpenSymbol" w:hAnsi="OpenSymbol" w:cs="OpenSymbol"/>
    </w:rPr>
  </w:style>
  <w:style w:type="character" w:customStyle="1" w:styleId="RTFNum61">
    <w:name w:val="RTF_Num 6 1"/>
    <w:rsid w:val="00F16660"/>
  </w:style>
  <w:style w:type="character" w:customStyle="1" w:styleId="RTFNum71">
    <w:name w:val="RTF_Num 7 1"/>
    <w:rsid w:val="00F16660"/>
  </w:style>
  <w:style w:type="character" w:customStyle="1" w:styleId="RTFNum72">
    <w:name w:val="RTF_Num 7 2"/>
    <w:rsid w:val="00F16660"/>
  </w:style>
  <w:style w:type="character" w:customStyle="1" w:styleId="Internetlink">
    <w:name w:val="Internet link"/>
    <w:rsid w:val="00F16660"/>
    <w:rPr>
      <w:color w:val="000080"/>
      <w:u w:val="single"/>
    </w:rPr>
  </w:style>
  <w:style w:type="character" w:customStyle="1" w:styleId="RTFNum81">
    <w:name w:val="RTF_Num 8 1"/>
    <w:rsid w:val="00F16660"/>
  </w:style>
  <w:style w:type="character" w:customStyle="1" w:styleId="RTFNum91">
    <w:name w:val="RTF_Num 9 1"/>
    <w:rsid w:val="00F16660"/>
  </w:style>
  <w:style w:type="numbering" w:customStyle="1" w:styleId="RTFNum2">
    <w:name w:val="RTF_Num 2"/>
    <w:basedOn w:val="Nessunelenco"/>
    <w:rsid w:val="00F16660"/>
    <w:pPr>
      <w:numPr>
        <w:numId w:val="1"/>
      </w:numPr>
    </w:pPr>
  </w:style>
  <w:style w:type="numbering" w:customStyle="1" w:styleId="RTFNum3">
    <w:name w:val="RTF_Num 3"/>
    <w:basedOn w:val="Nessunelenco"/>
    <w:rsid w:val="00F16660"/>
    <w:pPr>
      <w:numPr>
        <w:numId w:val="2"/>
      </w:numPr>
    </w:pPr>
  </w:style>
  <w:style w:type="numbering" w:customStyle="1" w:styleId="RTFNum4">
    <w:name w:val="RTF_Num 4"/>
    <w:basedOn w:val="Nessunelenco"/>
    <w:rsid w:val="00F16660"/>
    <w:pPr>
      <w:numPr>
        <w:numId w:val="3"/>
      </w:numPr>
    </w:pPr>
  </w:style>
  <w:style w:type="numbering" w:customStyle="1" w:styleId="RTFNum5">
    <w:name w:val="RTF_Num 5"/>
    <w:basedOn w:val="Nessunelenco"/>
    <w:rsid w:val="00F16660"/>
    <w:pPr>
      <w:numPr>
        <w:numId w:val="4"/>
      </w:numPr>
    </w:pPr>
  </w:style>
  <w:style w:type="numbering" w:customStyle="1" w:styleId="RTFNum6">
    <w:name w:val="RTF_Num 6"/>
    <w:basedOn w:val="Nessunelenco"/>
    <w:rsid w:val="00F16660"/>
    <w:pPr>
      <w:numPr>
        <w:numId w:val="5"/>
      </w:numPr>
    </w:pPr>
  </w:style>
  <w:style w:type="numbering" w:customStyle="1" w:styleId="RTFNum7">
    <w:name w:val="RTF_Num 7"/>
    <w:basedOn w:val="Nessunelenco"/>
    <w:rsid w:val="00F16660"/>
    <w:pPr>
      <w:numPr>
        <w:numId w:val="6"/>
      </w:numPr>
    </w:pPr>
  </w:style>
  <w:style w:type="numbering" w:customStyle="1" w:styleId="RTFNum8">
    <w:name w:val="RTF_Num 8"/>
    <w:basedOn w:val="Nessunelenco"/>
    <w:rsid w:val="00F16660"/>
    <w:pPr>
      <w:numPr>
        <w:numId w:val="7"/>
      </w:numPr>
    </w:pPr>
  </w:style>
  <w:style w:type="numbering" w:customStyle="1" w:styleId="RTFNum9">
    <w:name w:val="RTF_Num 9"/>
    <w:basedOn w:val="Nessunelenco"/>
    <w:rsid w:val="00F16660"/>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10</Pages>
  <Words>2917</Words>
  <Characters>16632</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Scrudato</dc:creator>
  <cp:keywords/>
  <dc:description/>
  <cp:lastModifiedBy>Vincenzo Scrudato</cp:lastModifiedBy>
  <cp:revision>2</cp:revision>
  <dcterms:created xsi:type="dcterms:W3CDTF">2020-09-23T13:39:00Z</dcterms:created>
  <dcterms:modified xsi:type="dcterms:W3CDTF">2020-09-24T10:08:00Z</dcterms:modified>
</cp:coreProperties>
</file>