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70E" w:rsidRDefault="00D7070E" w:rsidP="00D707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Programma del corso di Teologia spirituale</w:t>
      </w:r>
    </w:p>
    <w:p w:rsidR="00D7070E" w:rsidRDefault="00D7070E" w:rsidP="00D707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C762A">
        <w:rPr>
          <w:rFonts w:ascii="Times New Roman" w:hAnsi="Times New Roman" w:cs="Times New Roman"/>
        </w:rPr>
        <w:t>T</w:t>
      </w:r>
    </w:p>
    <w:p w:rsidR="00D7070E" w:rsidRDefault="00D7070E" w:rsidP="00D707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 Accademico 2024/2025</w:t>
      </w:r>
    </w:p>
    <w:p w:rsidR="00D7070E" w:rsidRDefault="00D7070E" w:rsidP="00D707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G. Ferro Garel</w:t>
      </w:r>
    </w:p>
    <w:p w:rsidR="00D7070E" w:rsidRDefault="00D7070E" w:rsidP="00D7070E">
      <w:pPr>
        <w:jc w:val="center"/>
        <w:rPr>
          <w:rFonts w:ascii="Times New Roman" w:hAnsi="Times New Roman" w:cs="Times New Roman"/>
        </w:rPr>
      </w:pPr>
    </w:p>
    <w:p w:rsidR="00D7070E" w:rsidRDefault="00D7070E" w:rsidP="00D7070E">
      <w:pPr>
        <w:jc w:val="center"/>
        <w:rPr>
          <w:rFonts w:ascii="Times New Roman" w:hAnsi="Times New Roman" w:cs="Times New Roman"/>
        </w:rPr>
      </w:pPr>
    </w:p>
    <w:p w:rsidR="00D7070E" w:rsidRDefault="00D707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dinamismo di adesione a Cristo tra imitazione di Cristo e vita in Cristo</w:t>
      </w:r>
    </w:p>
    <w:p w:rsidR="00D7070E" w:rsidRDefault="00D707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vita in Cristo nelle lettere paoline</w:t>
      </w:r>
    </w:p>
    <w:p w:rsidR="00D7070E" w:rsidRDefault="00D707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fondamento trinitario della vita in Cristo</w:t>
      </w:r>
    </w:p>
    <w:p w:rsidR="00D7070E" w:rsidRDefault="00A901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Debolezza e vita in Cristo </w:t>
      </w:r>
    </w:p>
    <w:p w:rsidR="00D7070E" w:rsidRDefault="00D707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47BAD">
        <w:rPr>
          <w:rFonts w:ascii="Times New Roman" w:hAnsi="Times New Roman" w:cs="Times New Roman"/>
        </w:rPr>
        <w:t xml:space="preserve">a vita nella carne di Cristo e il </w:t>
      </w:r>
      <w:r>
        <w:rPr>
          <w:rFonts w:ascii="Times New Roman" w:hAnsi="Times New Roman" w:cs="Times New Roman"/>
        </w:rPr>
        <w:t>primato del corpo nel dinamismo della vita in Cristo</w:t>
      </w:r>
    </w:p>
    <w:p w:rsidR="00347BAD" w:rsidRDefault="00D707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347BAD">
        <w:rPr>
          <w:rFonts w:ascii="Times New Roman" w:hAnsi="Times New Roman" w:cs="Times New Roman"/>
        </w:rPr>
        <w:t xml:space="preserve">libertà in Cristo </w:t>
      </w:r>
    </w:p>
    <w:p w:rsidR="00D7070E" w:rsidRDefault="00347BAD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D7070E">
        <w:rPr>
          <w:rFonts w:ascii="Times New Roman" w:hAnsi="Times New Roman" w:cs="Times New Roman"/>
        </w:rPr>
        <w:t>vita in Cristo e la comunione con le membra del corpo di Cristo</w:t>
      </w:r>
    </w:p>
    <w:p w:rsidR="00D7070E" w:rsidRDefault="00D707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preghiera e la vita in Cristo</w:t>
      </w:r>
    </w:p>
    <w:p w:rsidR="00A9010E" w:rsidRDefault="00D707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carità e </w:t>
      </w:r>
      <w:r w:rsidR="00A9010E">
        <w:rPr>
          <w:rFonts w:ascii="Times New Roman" w:hAnsi="Times New Roman" w:cs="Times New Roman"/>
        </w:rPr>
        <w:t>la vita in Cristo</w:t>
      </w:r>
    </w:p>
    <w:p w:rsidR="00D7070E" w:rsidRDefault="00A9010E" w:rsidP="00D70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polarità azione e contemplazione nel contesto della vita </w:t>
      </w:r>
      <w:r w:rsidR="00D7070E">
        <w:rPr>
          <w:rFonts w:ascii="Times New Roman" w:hAnsi="Times New Roman" w:cs="Times New Roman"/>
        </w:rPr>
        <w:t>la vita in Cristo</w:t>
      </w:r>
    </w:p>
    <w:p w:rsidR="005D55F4" w:rsidRDefault="00D7070E" w:rsidP="00D7070E">
      <w:r>
        <w:rPr>
          <w:rFonts w:ascii="Times New Roman" w:hAnsi="Times New Roman" w:cs="Times New Roman"/>
        </w:rPr>
        <w:t>Lo statuto epistemologico della teologia spirituale</w:t>
      </w:r>
    </w:p>
    <w:sectPr w:rsidR="005D5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0E"/>
    <w:rsid w:val="000C762A"/>
    <w:rsid w:val="00347BAD"/>
    <w:rsid w:val="00530209"/>
    <w:rsid w:val="005D55F4"/>
    <w:rsid w:val="00653123"/>
    <w:rsid w:val="007047A9"/>
    <w:rsid w:val="00A9010E"/>
    <w:rsid w:val="00AC53E6"/>
    <w:rsid w:val="00D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BF911D"/>
  <w15:chartTrackingRefBased/>
  <w15:docId w15:val="{8A45A3EC-DFCB-554A-A62D-F88003A6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70E"/>
  </w:style>
  <w:style w:type="paragraph" w:styleId="Titolo1">
    <w:name w:val="heading 1"/>
    <w:basedOn w:val="Normale"/>
    <w:next w:val="Normale"/>
    <w:link w:val="Titolo1Carattere"/>
    <w:uiPriority w:val="9"/>
    <w:qFormat/>
    <w:rsid w:val="00D70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0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0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0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0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0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0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0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0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0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0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07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07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07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07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07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07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0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07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07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07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07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07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07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0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ferro garel</dc:creator>
  <cp:keywords/>
  <dc:description/>
  <cp:lastModifiedBy>giuseppe ferro garel</cp:lastModifiedBy>
  <cp:revision>4</cp:revision>
  <dcterms:created xsi:type="dcterms:W3CDTF">2025-05-29T09:45:00Z</dcterms:created>
  <dcterms:modified xsi:type="dcterms:W3CDTF">2025-05-29T14:44:00Z</dcterms:modified>
</cp:coreProperties>
</file>